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D" w:rsidRPr="006E1CED" w:rsidRDefault="006E1CED" w:rsidP="006E1CED">
      <w:pPr>
        <w:rPr>
          <w:sz w:val="16"/>
          <w:szCs w:val="16"/>
        </w:rPr>
      </w:pPr>
    </w:p>
    <w:p w:rsidR="000C71D6" w:rsidRPr="000C71D6" w:rsidRDefault="008D570F" w:rsidP="000C71D6">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bookmarkStart w:id="0" w:name="_Toc3574295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0;text-align:left;margin-left:-12.75pt;margin-top:-13.1pt;width:63.75pt;height:81pt;z-index:251657728;visibility:visible">
            <v:imagedata r:id="rId12" o:title=""/>
          </v:shape>
        </w:pict>
      </w:r>
      <w:r w:rsidR="000C71D6" w:rsidRPr="000C71D6">
        <w:rPr>
          <w:rFonts w:ascii="Calibri" w:hAnsi="Calibri" w:cs="Arial"/>
          <w:b/>
          <w:color w:val="FFFFFF"/>
          <w:sz w:val="32"/>
          <w:szCs w:val="32"/>
        </w:rPr>
        <w:t xml:space="preserve">St Peter’s Church of England (Aided) Primary School </w:t>
      </w:r>
    </w:p>
    <w:p w:rsidR="000C71D6" w:rsidRPr="000C71D6" w:rsidRDefault="000C71D6" w:rsidP="000C71D6">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rPr>
      </w:pPr>
      <w:r>
        <w:rPr>
          <w:rFonts w:ascii="Calibri" w:hAnsi="Calibri" w:cs="Arial"/>
          <w:b/>
          <w:color w:val="FFFFFF"/>
          <w:sz w:val="32"/>
          <w:szCs w:val="32"/>
        </w:rPr>
        <w:t>Accessibility Plan</w:t>
      </w:r>
    </w:p>
    <w:p w:rsidR="00D349B5" w:rsidRDefault="00D349B5" w:rsidP="00D6261F">
      <w:pPr>
        <w:rPr>
          <w:b/>
          <w:sz w:val="28"/>
        </w:rPr>
      </w:pPr>
    </w:p>
    <w:p w:rsidR="000C71D6" w:rsidRPr="008D570F" w:rsidRDefault="000C71D6" w:rsidP="000C71D6">
      <w:pPr>
        <w:pBdr>
          <w:top w:val="single" w:sz="4" w:space="0" w:color="auto"/>
          <w:left w:val="single" w:sz="4" w:space="4" w:color="auto"/>
          <w:bottom w:val="single" w:sz="4" w:space="1" w:color="auto"/>
          <w:right w:val="single" w:sz="4" w:space="4" w:color="auto"/>
        </w:pBdr>
        <w:spacing w:before="0" w:after="0"/>
        <w:jc w:val="both"/>
        <w:rPr>
          <w:rFonts w:ascii="Calibri" w:hAnsi="Calibri" w:cs="Arial"/>
          <w:color w:val="000000"/>
        </w:rPr>
      </w:pPr>
      <w:r w:rsidRPr="000C71D6">
        <w:rPr>
          <w:rFonts w:ascii="Calibri" w:hAnsi="Calibri" w:cs="Arial"/>
          <w:b/>
          <w:color w:val="000000"/>
        </w:rPr>
        <w:t>The Governing Body of St Peter’s Church of England (Aided) Primary School</w:t>
      </w:r>
      <w:r w:rsidRPr="000C71D6">
        <w:rPr>
          <w:rFonts w:ascii="Calibri" w:hAnsi="Calibri" w:cs="Arial"/>
          <w:b/>
          <w:color w:val="000000"/>
        </w:rPr>
        <w:br/>
        <w:t>adopted this policy on</w:t>
      </w:r>
      <w:r w:rsidR="008D570F">
        <w:rPr>
          <w:rFonts w:ascii="Calibri" w:hAnsi="Calibri" w:cs="Arial"/>
          <w:b/>
          <w:color w:val="000000"/>
        </w:rPr>
        <w:t xml:space="preserve"> </w:t>
      </w:r>
      <w:r w:rsidR="008D570F" w:rsidRPr="008D570F">
        <w:rPr>
          <w:rFonts w:ascii="Calibri" w:hAnsi="Calibri" w:cs="Arial"/>
          <w:color w:val="000000"/>
        </w:rPr>
        <w:t>10</w:t>
      </w:r>
      <w:r w:rsidR="008D570F" w:rsidRPr="008D570F">
        <w:rPr>
          <w:rFonts w:ascii="Calibri" w:hAnsi="Calibri" w:cs="Arial"/>
          <w:color w:val="000000"/>
          <w:vertAlign w:val="superscript"/>
        </w:rPr>
        <w:t>th</w:t>
      </w:r>
      <w:r w:rsidR="008D570F" w:rsidRPr="008D570F">
        <w:rPr>
          <w:rFonts w:ascii="Calibri" w:hAnsi="Calibri" w:cs="Arial"/>
          <w:color w:val="000000"/>
        </w:rPr>
        <w:t xml:space="preserve"> February 2020</w:t>
      </w:r>
      <w:r w:rsidRPr="008D570F">
        <w:rPr>
          <w:rFonts w:ascii="Calibri" w:hAnsi="Calibri" w:cs="Arial"/>
          <w:color w:val="000000"/>
        </w:rPr>
        <w:t xml:space="preserve">. </w:t>
      </w:r>
    </w:p>
    <w:p w:rsidR="000C71D6" w:rsidRPr="000C71D6" w:rsidRDefault="000C71D6" w:rsidP="000C71D6">
      <w:pPr>
        <w:pBdr>
          <w:top w:val="single" w:sz="4" w:space="0" w:color="auto"/>
          <w:left w:val="single" w:sz="4" w:space="4" w:color="auto"/>
          <w:bottom w:val="single" w:sz="4" w:space="1" w:color="auto"/>
          <w:right w:val="single" w:sz="4" w:space="4" w:color="auto"/>
        </w:pBdr>
        <w:spacing w:before="0" w:after="0"/>
        <w:jc w:val="both"/>
        <w:rPr>
          <w:rFonts w:ascii="Calibri" w:hAnsi="Calibri" w:cs="Arial"/>
          <w:color w:val="000000"/>
        </w:rPr>
      </w:pPr>
    </w:p>
    <w:p w:rsidR="000C71D6" w:rsidRPr="000C71D6" w:rsidRDefault="000C71D6" w:rsidP="000C71D6">
      <w:pPr>
        <w:pBdr>
          <w:top w:val="single" w:sz="4" w:space="0" w:color="auto"/>
          <w:left w:val="single" w:sz="4" w:space="4" w:color="auto"/>
          <w:bottom w:val="single" w:sz="4" w:space="1" w:color="auto"/>
          <w:right w:val="single" w:sz="4" w:space="4" w:color="auto"/>
        </w:pBdr>
        <w:spacing w:before="0" w:after="0"/>
        <w:jc w:val="both"/>
        <w:rPr>
          <w:rFonts w:ascii="Calibri" w:hAnsi="Calibri" w:cs="Arial"/>
          <w:i/>
          <w:color w:val="000000"/>
        </w:rPr>
      </w:pPr>
      <w:r w:rsidRPr="000C71D6">
        <w:rPr>
          <w:rFonts w:ascii="Calibri" w:hAnsi="Calibri" w:cs="Arial"/>
          <w:color w:val="000000"/>
        </w:rPr>
        <w:t xml:space="preserve">Signed: _________________________________________ </w:t>
      </w:r>
      <w:r w:rsidRPr="000C71D6">
        <w:rPr>
          <w:rFonts w:ascii="Calibri" w:hAnsi="Calibri" w:cs="Arial"/>
          <w:i/>
          <w:color w:val="000000"/>
        </w:rPr>
        <w:t>(Chair of Governors)</w:t>
      </w:r>
    </w:p>
    <w:p w:rsidR="000C71D6" w:rsidRPr="000C71D6" w:rsidRDefault="000C71D6" w:rsidP="000C71D6">
      <w:pPr>
        <w:pBdr>
          <w:top w:val="single" w:sz="4" w:space="0" w:color="auto"/>
          <w:left w:val="single" w:sz="4" w:space="4" w:color="auto"/>
          <w:bottom w:val="single" w:sz="4" w:space="1" w:color="auto"/>
          <w:right w:val="single" w:sz="4" w:space="4" w:color="auto"/>
        </w:pBdr>
        <w:spacing w:before="0" w:after="0"/>
        <w:ind w:firstLine="720"/>
        <w:jc w:val="both"/>
        <w:rPr>
          <w:rFonts w:ascii="Calibri" w:hAnsi="Calibri" w:cs="Arial"/>
          <w:i/>
          <w:color w:val="000000"/>
        </w:rPr>
      </w:pPr>
    </w:p>
    <w:p w:rsidR="000C71D6" w:rsidRPr="000C71D6" w:rsidRDefault="000C71D6" w:rsidP="000C71D6">
      <w:pPr>
        <w:pBdr>
          <w:top w:val="single" w:sz="4" w:space="0" w:color="auto"/>
          <w:left w:val="single" w:sz="4" w:space="4" w:color="auto"/>
          <w:bottom w:val="single" w:sz="4" w:space="1" w:color="auto"/>
          <w:right w:val="single" w:sz="4" w:space="4" w:color="auto"/>
        </w:pBdr>
        <w:spacing w:before="0" w:after="0"/>
        <w:jc w:val="both"/>
        <w:rPr>
          <w:rFonts w:ascii="Calibri" w:hAnsi="Calibri" w:cs="Arial"/>
          <w:color w:val="000000"/>
        </w:rPr>
      </w:pPr>
      <w:r w:rsidRPr="000C71D6">
        <w:rPr>
          <w:rFonts w:ascii="Calibri" w:hAnsi="Calibri" w:cs="Arial"/>
          <w:color w:val="000000"/>
        </w:rPr>
        <w:t>Signed: _________________________________________ (</w:t>
      </w:r>
      <w:r w:rsidRPr="000C71D6">
        <w:rPr>
          <w:rFonts w:ascii="Calibri" w:hAnsi="Calibri" w:cs="Arial"/>
          <w:i/>
          <w:color w:val="000000"/>
        </w:rPr>
        <w:t>Head Teacher</w:t>
      </w:r>
      <w:r w:rsidRPr="000C71D6">
        <w:rPr>
          <w:rFonts w:ascii="Calibri" w:hAnsi="Calibri" w:cs="Arial"/>
          <w:color w:val="000000"/>
        </w:rPr>
        <w:t>)</w:t>
      </w:r>
    </w:p>
    <w:p w:rsidR="000C71D6" w:rsidRPr="000C71D6" w:rsidRDefault="000C71D6" w:rsidP="000C71D6">
      <w:pPr>
        <w:pBdr>
          <w:top w:val="single" w:sz="4" w:space="0" w:color="auto"/>
          <w:left w:val="single" w:sz="4" w:space="4" w:color="auto"/>
          <w:bottom w:val="single" w:sz="4" w:space="1" w:color="auto"/>
          <w:right w:val="single" w:sz="4" w:space="4" w:color="auto"/>
        </w:pBdr>
        <w:spacing w:before="0" w:after="0"/>
        <w:jc w:val="both"/>
        <w:rPr>
          <w:rFonts w:ascii="Calibri" w:hAnsi="Calibri" w:cs="Arial"/>
          <w:color w:val="000000"/>
          <w:sz w:val="16"/>
          <w:szCs w:val="16"/>
        </w:rPr>
      </w:pPr>
    </w:p>
    <w:p w:rsidR="006E1CED" w:rsidRPr="000C71D6" w:rsidRDefault="000C71D6" w:rsidP="000C71D6">
      <w:pPr>
        <w:pBdr>
          <w:top w:val="single" w:sz="4" w:space="0" w:color="auto"/>
          <w:left w:val="single" w:sz="4" w:space="4" w:color="auto"/>
          <w:bottom w:val="single" w:sz="4" w:space="1" w:color="auto"/>
          <w:right w:val="single" w:sz="4" w:space="4" w:color="auto"/>
        </w:pBdr>
        <w:spacing w:before="0" w:after="0"/>
        <w:jc w:val="right"/>
        <w:rPr>
          <w:rFonts w:ascii="Calibri" w:hAnsi="Calibri" w:cs="Arial"/>
          <w:color w:val="000000"/>
          <w:sz w:val="16"/>
          <w:szCs w:val="16"/>
        </w:rPr>
      </w:pPr>
      <w:r w:rsidRPr="000C71D6">
        <w:rPr>
          <w:rFonts w:ascii="Calibri" w:hAnsi="Calibri" w:cs="Arial"/>
          <w:color w:val="000000"/>
          <w:sz w:val="16"/>
          <w:szCs w:val="16"/>
        </w:rPr>
        <w:t xml:space="preserve">Review </w:t>
      </w:r>
      <w:r>
        <w:rPr>
          <w:rFonts w:ascii="Calibri" w:hAnsi="Calibri" w:cs="Arial"/>
          <w:color w:val="000000"/>
          <w:sz w:val="16"/>
          <w:szCs w:val="16"/>
        </w:rPr>
        <w:t>every 3 years</w:t>
      </w:r>
    </w:p>
    <w:p w:rsidR="00D349B5" w:rsidRDefault="00D349B5" w:rsidP="00D6261F">
      <w:pPr>
        <w:rPr>
          <w:b/>
          <w:sz w:val="28"/>
        </w:rPr>
      </w:pPr>
    </w:p>
    <w:p w:rsidR="00042646" w:rsidRPr="005859AB" w:rsidRDefault="00042646" w:rsidP="00042646">
      <w:pPr>
        <w:rPr>
          <w:rFonts w:ascii="Calibri" w:hAnsi="Calibri"/>
          <w:b/>
          <w:sz w:val="28"/>
        </w:rPr>
      </w:pPr>
      <w:r w:rsidRPr="005859AB">
        <w:rPr>
          <w:rFonts w:ascii="Calibri" w:hAnsi="Calibri"/>
          <w:b/>
          <w:sz w:val="28"/>
        </w:rPr>
        <w:t>Contents</w:t>
      </w:r>
      <w:bookmarkStart w:id="1" w:name="_GoBack"/>
      <w:bookmarkEnd w:id="1"/>
    </w:p>
    <w:tbl>
      <w:tblPr>
        <w:tblW w:w="0" w:type="auto"/>
        <w:tblLook w:val="04A0" w:firstRow="1" w:lastRow="0" w:firstColumn="1" w:lastColumn="0" w:noHBand="0" w:noVBand="1"/>
      </w:tblPr>
      <w:tblGrid>
        <w:gridCol w:w="440"/>
        <w:gridCol w:w="9004"/>
        <w:gridCol w:w="404"/>
      </w:tblGrid>
      <w:tr w:rsidR="0034359E" w:rsidRPr="005859AB" w:rsidTr="005859AB">
        <w:tc>
          <w:tcPr>
            <w:tcW w:w="534"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1.</w:t>
            </w:r>
          </w:p>
        </w:tc>
        <w:tc>
          <w:tcPr>
            <w:tcW w:w="8505"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Aims___________________________________________________________</w:t>
            </w:r>
          </w:p>
        </w:tc>
        <w:tc>
          <w:tcPr>
            <w:tcW w:w="809"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2</w:t>
            </w:r>
          </w:p>
        </w:tc>
      </w:tr>
      <w:tr w:rsidR="0034359E" w:rsidRPr="005859AB" w:rsidTr="005859AB">
        <w:tc>
          <w:tcPr>
            <w:tcW w:w="534"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2.</w:t>
            </w:r>
          </w:p>
        </w:tc>
        <w:tc>
          <w:tcPr>
            <w:tcW w:w="8505"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Legislation and guidance__________________________________________</w:t>
            </w:r>
          </w:p>
        </w:tc>
        <w:tc>
          <w:tcPr>
            <w:tcW w:w="809"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2</w:t>
            </w:r>
          </w:p>
        </w:tc>
      </w:tr>
      <w:tr w:rsidR="0034359E" w:rsidRPr="005859AB" w:rsidTr="005859AB">
        <w:tc>
          <w:tcPr>
            <w:tcW w:w="534"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3.</w:t>
            </w:r>
          </w:p>
        </w:tc>
        <w:tc>
          <w:tcPr>
            <w:tcW w:w="8505"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Action plan_____________________________________________________</w:t>
            </w:r>
          </w:p>
        </w:tc>
        <w:tc>
          <w:tcPr>
            <w:tcW w:w="809"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3</w:t>
            </w:r>
          </w:p>
        </w:tc>
      </w:tr>
      <w:tr w:rsidR="0034359E" w:rsidRPr="005859AB" w:rsidTr="005859AB">
        <w:tc>
          <w:tcPr>
            <w:tcW w:w="534"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4.</w:t>
            </w:r>
          </w:p>
        </w:tc>
        <w:tc>
          <w:tcPr>
            <w:tcW w:w="8505"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Access Audit____________________________________________________</w:t>
            </w:r>
          </w:p>
        </w:tc>
        <w:tc>
          <w:tcPr>
            <w:tcW w:w="809"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9</w:t>
            </w:r>
          </w:p>
        </w:tc>
      </w:tr>
      <w:tr w:rsidR="0034359E" w:rsidRPr="005859AB" w:rsidTr="005859AB">
        <w:tc>
          <w:tcPr>
            <w:tcW w:w="534"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5.</w:t>
            </w:r>
          </w:p>
        </w:tc>
        <w:tc>
          <w:tcPr>
            <w:tcW w:w="8505"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Links with other policies___________________________________________</w:t>
            </w:r>
          </w:p>
        </w:tc>
        <w:tc>
          <w:tcPr>
            <w:tcW w:w="809" w:type="dxa"/>
            <w:shd w:val="clear" w:color="auto" w:fill="auto"/>
          </w:tcPr>
          <w:p w:rsidR="005859AB" w:rsidRPr="005859AB" w:rsidRDefault="005859AB" w:rsidP="005859AB">
            <w:pPr>
              <w:spacing w:before="0" w:after="0"/>
              <w:rPr>
                <w:rFonts w:ascii="Calibri" w:hAnsi="Calibri"/>
                <w:sz w:val="28"/>
              </w:rPr>
            </w:pPr>
            <w:r w:rsidRPr="005859AB">
              <w:rPr>
                <w:rFonts w:ascii="Calibri" w:hAnsi="Calibri"/>
                <w:sz w:val="28"/>
              </w:rPr>
              <w:t>9</w:t>
            </w:r>
          </w:p>
        </w:tc>
      </w:tr>
    </w:tbl>
    <w:p w:rsidR="00F50BE3" w:rsidRPr="005859AB" w:rsidRDefault="00F50BE3" w:rsidP="005859AB">
      <w:pPr>
        <w:pStyle w:val="TOC1"/>
        <w:rPr>
          <w:rFonts w:ascii="Calibri" w:hAnsi="Calibri"/>
        </w:rPr>
      </w:pPr>
    </w:p>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Default="005859AB" w:rsidP="005859AB"/>
    <w:p w:rsidR="005859AB" w:rsidRPr="005859AB" w:rsidRDefault="005859AB" w:rsidP="005859AB"/>
    <w:p w:rsidR="00F50BE3" w:rsidRPr="005859AB" w:rsidRDefault="00F50BE3" w:rsidP="00F50BE3">
      <w:pPr>
        <w:rPr>
          <w:rFonts w:ascii="Calibri" w:hAnsi="Calibri"/>
          <w:b/>
          <w:sz w:val="28"/>
          <w:szCs w:val="28"/>
        </w:rPr>
      </w:pPr>
    </w:p>
    <w:p w:rsidR="00625AEA" w:rsidRPr="005859AB" w:rsidRDefault="00625AEA" w:rsidP="00F50BE3">
      <w:pPr>
        <w:rPr>
          <w:rFonts w:ascii="Calibri" w:hAnsi="Calibri"/>
          <w:b/>
          <w:sz w:val="28"/>
          <w:szCs w:val="28"/>
        </w:rPr>
      </w:pPr>
      <w:r w:rsidRPr="005859AB">
        <w:rPr>
          <w:rFonts w:ascii="Calibri" w:hAnsi="Calibri"/>
          <w:b/>
          <w:sz w:val="28"/>
          <w:szCs w:val="28"/>
        </w:rPr>
        <w:lastRenderedPageBreak/>
        <w:t xml:space="preserve">1. </w:t>
      </w:r>
      <w:bookmarkEnd w:id="0"/>
      <w:r w:rsidR="00B86345" w:rsidRPr="005859AB">
        <w:rPr>
          <w:rFonts w:ascii="Calibri" w:hAnsi="Calibri"/>
          <w:b/>
          <w:sz w:val="28"/>
          <w:szCs w:val="28"/>
        </w:rPr>
        <w:t>Aims</w:t>
      </w:r>
    </w:p>
    <w:p w:rsidR="00B86345" w:rsidRPr="005859AB" w:rsidRDefault="00B86345" w:rsidP="00F50BE3">
      <w:pPr>
        <w:jc w:val="both"/>
        <w:rPr>
          <w:rFonts w:ascii="Calibri" w:hAnsi="Calibri" w:cs="Arial"/>
          <w:color w:val="ED7D31"/>
          <w:sz w:val="22"/>
          <w:szCs w:val="22"/>
        </w:rPr>
      </w:pPr>
      <w:r w:rsidRPr="005859AB">
        <w:rPr>
          <w:rFonts w:ascii="Calibri" w:hAnsi="Calibri" w:cs="Arial"/>
          <w:sz w:val="22"/>
          <w:szCs w:val="22"/>
        </w:rPr>
        <w:t>Schools are required under the Equality Act 2010 to have an accessibility plan. The purpose of the plan is to</w:t>
      </w:r>
      <w:r w:rsidRPr="005859AB">
        <w:rPr>
          <w:rFonts w:ascii="Calibri" w:hAnsi="Calibri" w:cs="Arial"/>
          <w:color w:val="ED7D31"/>
          <w:sz w:val="22"/>
          <w:szCs w:val="22"/>
        </w:rPr>
        <w:t>:</w:t>
      </w:r>
    </w:p>
    <w:p w:rsidR="00B86345" w:rsidRPr="005859AB" w:rsidRDefault="00B86345" w:rsidP="00F50BE3">
      <w:pPr>
        <w:numPr>
          <w:ilvl w:val="0"/>
          <w:numId w:val="21"/>
        </w:numPr>
        <w:shd w:val="clear" w:color="auto" w:fill="FFFFFF"/>
        <w:spacing w:before="161" w:after="161"/>
        <w:jc w:val="both"/>
        <w:rPr>
          <w:rFonts w:ascii="Calibri" w:eastAsia="Times New Roman" w:hAnsi="Calibri" w:cs="Arial"/>
          <w:sz w:val="22"/>
          <w:szCs w:val="22"/>
          <w:lang w:eastAsia="en-GB"/>
        </w:rPr>
      </w:pPr>
      <w:r w:rsidRPr="005859AB">
        <w:rPr>
          <w:rFonts w:ascii="Calibri" w:eastAsia="Times New Roman" w:hAnsi="Calibri" w:cs="Arial"/>
          <w:sz w:val="22"/>
          <w:szCs w:val="22"/>
          <w:lang w:eastAsia="en-GB"/>
        </w:rPr>
        <w:t>Increase the extent to which disabled pupils can participate in the curriculum</w:t>
      </w:r>
    </w:p>
    <w:p w:rsidR="00B86345" w:rsidRPr="005859AB" w:rsidRDefault="00B86345" w:rsidP="00F50BE3">
      <w:pPr>
        <w:numPr>
          <w:ilvl w:val="0"/>
          <w:numId w:val="22"/>
        </w:numPr>
        <w:shd w:val="clear" w:color="auto" w:fill="FFFFFF"/>
        <w:spacing w:before="161" w:after="161"/>
        <w:jc w:val="both"/>
        <w:rPr>
          <w:rFonts w:ascii="Calibri" w:eastAsia="Times New Roman" w:hAnsi="Calibri" w:cs="Arial"/>
          <w:sz w:val="22"/>
          <w:szCs w:val="22"/>
          <w:lang w:eastAsia="en-GB"/>
        </w:rPr>
      </w:pPr>
      <w:r w:rsidRPr="005859AB">
        <w:rPr>
          <w:rFonts w:ascii="Calibri" w:eastAsia="Times New Roman" w:hAnsi="Calibri" w:cs="Arial"/>
          <w:sz w:val="22"/>
          <w:szCs w:val="22"/>
          <w:lang w:eastAsia="en-GB"/>
        </w:rPr>
        <w:t>Improve the physical environment of</w:t>
      </w:r>
      <w:r w:rsidR="005E49C1" w:rsidRPr="005859AB">
        <w:rPr>
          <w:rFonts w:ascii="Calibri" w:eastAsia="Times New Roman" w:hAnsi="Calibri" w:cs="Arial"/>
          <w:sz w:val="22"/>
          <w:szCs w:val="22"/>
          <w:lang w:eastAsia="en-GB"/>
        </w:rPr>
        <w:t xml:space="preserve"> the</w:t>
      </w:r>
      <w:r w:rsidRPr="005859AB">
        <w:rPr>
          <w:rFonts w:ascii="Calibri" w:eastAsia="Times New Roman" w:hAnsi="Calibri" w:cs="Arial"/>
          <w:sz w:val="22"/>
          <w:szCs w:val="22"/>
          <w:lang w:eastAsia="en-GB"/>
        </w:rPr>
        <w:t xml:space="preserve"> school to enable disabled pupils to take better advantage of education, benefits, facilities and services provided</w:t>
      </w:r>
    </w:p>
    <w:p w:rsidR="00B86345" w:rsidRPr="005859AB" w:rsidRDefault="00B86345" w:rsidP="00F50BE3">
      <w:pPr>
        <w:numPr>
          <w:ilvl w:val="0"/>
          <w:numId w:val="22"/>
        </w:numPr>
        <w:shd w:val="clear" w:color="auto" w:fill="FFFFFF"/>
        <w:spacing w:before="161" w:after="161"/>
        <w:jc w:val="both"/>
        <w:rPr>
          <w:rFonts w:ascii="Calibri" w:eastAsia="Times New Roman" w:hAnsi="Calibri" w:cs="Arial"/>
          <w:sz w:val="22"/>
          <w:szCs w:val="22"/>
          <w:lang w:eastAsia="en-GB"/>
        </w:rPr>
      </w:pPr>
      <w:r w:rsidRPr="005859AB">
        <w:rPr>
          <w:rFonts w:ascii="Calibri" w:eastAsia="Times New Roman" w:hAnsi="Calibri" w:cs="Arial"/>
          <w:sz w:val="22"/>
          <w:szCs w:val="22"/>
          <w:lang w:eastAsia="en-GB"/>
        </w:rPr>
        <w:t>Improve the availability of accessible information to disabled pupils</w:t>
      </w:r>
    </w:p>
    <w:p w:rsidR="00B86345" w:rsidRPr="005859AB" w:rsidRDefault="002E63DE" w:rsidP="00F50BE3">
      <w:pPr>
        <w:jc w:val="both"/>
        <w:rPr>
          <w:rFonts w:ascii="Calibri" w:hAnsi="Calibri" w:cs="Arial"/>
          <w:sz w:val="22"/>
          <w:szCs w:val="22"/>
        </w:rPr>
      </w:pPr>
      <w:r w:rsidRPr="005859AB">
        <w:rPr>
          <w:rFonts w:ascii="Calibri" w:hAnsi="Calibri" w:cs="Arial"/>
          <w:sz w:val="22"/>
          <w:szCs w:val="22"/>
        </w:rPr>
        <w:t xml:space="preserve">Our </w:t>
      </w:r>
      <w:r w:rsidR="00B86345" w:rsidRPr="005859AB">
        <w:rPr>
          <w:rFonts w:ascii="Calibri" w:hAnsi="Calibri" w:cs="Arial"/>
          <w:sz w:val="22"/>
          <w:szCs w:val="22"/>
        </w:rPr>
        <w:t>school aims to treat all its pupils fairly and with respect. This involves providing access and opportunities for all pupils without discrimination of any kind.</w:t>
      </w:r>
    </w:p>
    <w:p w:rsidR="000C71D6" w:rsidRPr="005859AB" w:rsidRDefault="000C71D6" w:rsidP="00F50BE3">
      <w:pPr>
        <w:pStyle w:val="Default"/>
        <w:jc w:val="both"/>
        <w:rPr>
          <w:rFonts w:ascii="Calibri" w:hAnsi="Calibri"/>
          <w:sz w:val="22"/>
          <w:szCs w:val="22"/>
        </w:rPr>
      </w:pPr>
      <w:r w:rsidRPr="005859AB">
        <w:rPr>
          <w:rFonts w:ascii="Calibri" w:hAnsi="Calibri"/>
          <w:sz w:val="22"/>
          <w:szCs w:val="22"/>
        </w:rPr>
        <w:t xml:space="preserve">At St Peter’s Church of England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2E63DE" w:rsidRPr="005859AB" w:rsidRDefault="00B86345" w:rsidP="00F50BE3">
      <w:pPr>
        <w:jc w:val="both"/>
        <w:rPr>
          <w:rFonts w:ascii="Calibri" w:hAnsi="Calibri" w:cs="Arial"/>
          <w:sz w:val="22"/>
          <w:szCs w:val="22"/>
        </w:rPr>
      </w:pPr>
      <w:r w:rsidRPr="005859AB">
        <w:rPr>
          <w:rFonts w:ascii="Calibri" w:hAnsi="Calibri" w:cs="Arial"/>
          <w:sz w:val="22"/>
          <w:szCs w:val="22"/>
        </w:rPr>
        <w:t xml:space="preserve">The plan will be made available online on the school website, and paper copies </w:t>
      </w:r>
      <w:r w:rsidR="002E63DE" w:rsidRPr="005859AB">
        <w:rPr>
          <w:rFonts w:ascii="Calibri" w:hAnsi="Calibri" w:cs="Arial"/>
          <w:sz w:val="22"/>
          <w:szCs w:val="22"/>
        </w:rPr>
        <w:t>are available upon request.</w:t>
      </w:r>
    </w:p>
    <w:p w:rsidR="00B86345" w:rsidRPr="005859AB" w:rsidRDefault="002E63DE" w:rsidP="00F50BE3">
      <w:pPr>
        <w:jc w:val="both"/>
        <w:rPr>
          <w:rFonts w:ascii="Calibri" w:hAnsi="Calibri" w:cs="Arial"/>
          <w:sz w:val="22"/>
          <w:szCs w:val="22"/>
        </w:rPr>
      </w:pPr>
      <w:r w:rsidRPr="005859AB">
        <w:rPr>
          <w:rFonts w:ascii="Calibri" w:hAnsi="Calibri" w:cs="Arial"/>
          <w:sz w:val="22"/>
          <w:szCs w:val="22"/>
        </w:rPr>
        <w:t xml:space="preserve">Our </w:t>
      </w:r>
      <w:r w:rsidR="00B86345" w:rsidRPr="005859AB">
        <w:rPr>
          <w:rFonts w:ascii="Calibri" w:hAnsi="Calibri" w:cs="Arial"/>
          <w:sz w:val="22"/>
          <w:szCs w:val="22"/>
        </w:rPr>
        <w:t>school is also committed to ensuring staff are trained in equality issues with reference to the Equality Act 2010, including understanding disability issues.</w:t>
      </w:r>
    </w:p>
    <w:p w:rsidR="00B86345" w:rsidRPr="005859AB" w:rsidRDefault="00B86345" w:rsidP="00F50BE3">
      <w:pPr>
        <w:jc w:val="both"/>
        <w:rPr>
          <w:rFonts w:ascii="Calibri" w:hAnsi="Calibri" w:cs="Arial"/>
          <w:sz w:val="22"/>
          <w:szCs w:val="22"/>
        </w:rPr>
      </w:pPr>
      <w:r w:rsidRPr="005859AB">
        <w:rPr>
          <w:rFonts w:ascii="Calibri" w:hAnsi="Calibri" w:cs="Arial"/>
          <w:sz w:val="22"/>
          <w:szCs w:val="22"/>
        </w:rPr>
        <w:t xml:space="preserve">The school supports any available partnerships to </w:t>
      </w:r>
      <w:r w:rsidR="000C71D6" w:rsidRPr="005859AB">
        <w:rPr>
          <w:rFonts w:ascii="Calibri" w:hAnsi="Calibri" w:cs="Arial"/>
          <w:sz w:val="22"/>
          <w:szCs w:val="22"/>
        </w:rPr>
        <w:t>develop and implement the plan.</w:t>
      </w:r>
    </w:p>
    <w:p w:rsidR="00B86345" w:rsidRPr="005859AB" w:rsidRDefault="002E63DE" w:rsidP="00F50BE3">
      <w:pPr>
        <w:jc w:val="both"/>
        <w:rPr>
          <w:rFonts w:ascii="Calibri" w:hAnsi="Calibri" w:cs="Arial"/>
          <w:sz w:val="22"/>
          <w:szCs w:val="22"/>
        </w:rPr>
      </w:pPr>
      <w:r w:rsidRPr="005859AB">
        <w:rPr>
          <w:rFonts w:ascii="Calibri" w:hAnsi="Calibri" w:cs="Arial"/>
          <w:sz w:val="22"/>
          <w:szCs w:val="22"/>
        </w:rPr>
        <w:t xml:space="preserve">Our </w:t>
      </w:r>
      <w:r w:rsidR="00B86345" w:rsidRPr="005859AB">
        <w:rPr>
          <w:rFonts w:ascii="Calibri" w:hAnsi="Calibri" w:cs="Arial"/>
          <w:sz w:val="22"/>
          <w:szCs w:val="22"/>
        </w:rPr>
        <w:t xml:space="preserve">school’s complaints procedure covers the accessibility plan. If you have any concerns relating to accessibility in school, this procedure sets out the process </w:t>
      </w:r>
      <w:r w:rsidRPr="005859AB">
        <w:rPr>
          <w:rFonts w:ascii="Calibri" w:hAnsi="Calibri" w:cs="Arial"/>
          <w:sz w:val="22"/>
          <w:szCs w:val="22"/>
        </w:rPr>
        <w:t xml:space="preserve">for </w:t>
      </w:r>
      <w:r w:rsidR="00B86345" w:rsidRPr="005859AB">
        <w:rPr>
          <w:rFonts w:ascii="Calibri" w:hAnsi="Calibri" w:cs="Arial"/>
          <w:sz w:val="22"/>
          <w:szCs w:val="22"/>
        </w:rPr>
        <w:t>raising</w:t>
      </w:r>
      <w:r w:rsidRPr="005859AB">
        <w:rPr>
          <w:rFonts w:ascii="Calibri" w:hAnsi="Calibri" w:cs="Arial"/>
          <w:sz w:val="22"/>
          <w:szCs w:val="22"/>
        </w:rPr>
        <w:t xml:space="preserve"> these</w:t>
      </w:r>
      <w:r w:rsidR="00B86345" w:rsidRPr="005859AB">
        <w:rPr>
          <w:rFonts w:ascii="Calibri" w:hAnsi="Calibri" w:cs="Arial"/>
          <w:sz w:val="22"/>
          <w:szCs w:val="22"/>
        </w:rPr>
        <w:t xml:space="preserve"> concern</w:t>
      </w:r>
      <w:r w:rsidRPr="005859AB">
        <w:rPr>
          <w:rFonts w:ascii="Calibri" w:hAnsi="Calibri" w:cs="Arial"/>
          <w:sz w:val="22"/>
          <w:szCs w:val="22"/>
        </w:rPr>
        <w:t>s</w:t>
      </w:r>
      <w:r w:rsidR="00B86345" w:rsidRPr="005859AB">
        <w:rPr>
          <w:rFonts w:ascii="Calibri" w:hAnsi="Calibri" w:cs="Arial"/>
          <w:sz w:val="22"/>
          <w:szCs w:val="22"/>
        </w:rPr>
        <w:t>.</w:t>
      </w:r>
    </w:p>
    <w:p w:rsidR="00B86345" w:rsidRPr="005859AB" w:rsidRDefault="00B86345" w:rsidP="00F50BE3">
      <w:pPr>
        <w:jc w:val="both"/>
        <w:rPr>
          <w:rFonts w:ascii="Calibri" w:hAnsi="Calibri"/>
          <w:sz w:val="22"/>
          <w:szCs w:val="22"/>
        </w:rPr>
      </w:pPr>
      <w:r w:rsidRPr="005859AB">
        <w:rPr>
          <w:rFonts w:ascii="Calibri" w:hAnsi="Calibri"/>
          <w:sz w:val="22"/>
          <w:szCs w:val="22"/>
        </w:rPr>
        <w:t>We have included a range of stakeholders in the development of th</w:t>
      </w:r>
      <w:r w:rsidR="000C71D6" w:rsidRPr="005859AB">
        <w:rPr>
          <w:rFonts w:ascii="Calibri" w:hAnsi="Calibri"/>
          <w:sz w:val="22"/>
          <w:szCs w:val="22"/>
        </w:rPr>
        <w:t xml:space="preserve">is accessibility plan, including the Local Authority, and consultations with pupils, parents, staff and governors of the school. </w:t>
      </w:r>
    </w:p>
    <w:p w:rsidR="00FC0D6E" w:rsidRPr="00F50BE3" w:rsidRDefault="00FC0D6E" w:rsidP="00A910D5">
      <w:pPr>
        <w:pStyle w:val="Heading1"/>
      </w:pPr>
      <w:bookmarkStart w:id="2" w:name="_Toc31636411"/>
      <w:r w:rsidRPr="00F50BE3">
        <w:t>2. Legislation</w:t>
      </w:r>
      <w:r w:rsidR="00317C09" w:rsidRPr="00F50BE3">
        <w:t xml:space="preserve"> and guidance</w:t>
      </w:r>
      <w:bookmarkEnd w:id="2"/>
    </w:p>
    <w:p w:rsidR="00FC0D6E" w:rsidRPr="005859AB" w:rsidRDefault="00FC0D6E" w:rsidP="00F50BE3">
      <w:pPr>
        <w:spacing w:after="0"/>
        <w:jc w:val="both"/>
        <w:rPr>
          <w:rFonts w:ascii="Calibri" w:hAnsi="Calibri" w:cs="Arial"/>
          <w:sz w:val="22"/>
          <w:szCs w:val="22"/>
          <w:shd w:val="clear" w:color="auto" w:fill="FFFFFF"/>
        </w:rPr>
      </w:pPr>
      <w:r w:rsidRPr="005859AB">
        <w:rPr>
          <w:rFonts w:ascii="Calibri" w:hAnsi="Calibri" w:cs="Arial"/>
          <w:sz w:val="22"/>
          <w:szCs w:val="22"/>
          <w:shd w:val="clear" w:color="auto" w:fill="FFFFFF"/>
        </w:rPr>
        <w:t xml:space="preserve">This document meets the requirements of </w:t>
      </w:r>
      <w:hyperlink r:id="rId13" w:history="1">
        <w:r w:rsidRPr="005859AB">
          <w:rPr>
            <w:rStyle w:val="Hyperlink"/>
            <w:rFonts w:ascii="Calibri" w:hAnsi="Calibri" w:cs="Arial"/>
            <w:color w:val="auto"/>
            <w:sz w:val="22"/>
            <w:szCs w:val="22"/>
            <w:shd w:val="clear" w:color="auto" w:fill="FFFFFF"/>
          </w:rPr>
          <w:t>schedule 10 of the Equality Act 2010</w:t>
        </w:r>
      </w:hyperlink>
      <w:r w:rsidR="00AD6376" w:rsidRPr="005859AB">
        <w:rPr>
          <w:rFonts w:ascii="Calibri" w:hAnsi="Calibri" w:cs="Arial"/>
          <w:sz w:val="22"/>
          <w:szCs w:val="22"/>
          <w:shd w:val="clear" w:color="auto" w:fill="FFFFFF"/>
        </w:rPr>
        <w:t xml:space="preserve"> and the</w:t>
      </w:r>
      <w:r w:rsidRPr="005859AB">
        <w:rPr>
          <w:rFonts w:ascii="Calibri" w:hAnsi="Calibri" w:cs="Arial"/>
          <w:sz w:val="22"/>
          <w:szCs w:val="22"/>
          <w:shd w:val="clear" w:color="auto" w:fill="FFFFFF"/>
        </w:rPr>
        <w:t xml:space="preserve"> Department for Education (DfE) </w:t>
      </w:r>
      <w:hyperlink r:id="rId14" w:history="1">
        <w:r w:rsidRPr="005859AB">
          <w:rPr>
            <w:rStyle w:val="Hyperlink"/>
            <w:rFonts w:ascii="Calibri" w:hAnsi="Calibri" w:cs="Arial"/>
            <w:color w:val="auto"/>
            <w:sz w:val="22"/>
            <w:szCs w:val="22"/>
            <w:shd w:val="clear" w:color="auto" w:fill="FFFFFF"/>
          </w:rPr>
          <w:t xml:space="preserve">guidance </w:t>
        </w:r>
        <w:r w:rsidR="00AD6376" w:rsidRPr="005859AB">
          <w:rPr>
            <w:rStyle w:val="Hyperlink"/>
            <w:rFonts w:ascii="Calibri" w:hAnsi="Calibri" w:cs="Arial"/>
            <w:color w:val="auto"/>
            <w:sz w:val="22"/>
            <w:szCs w:val="22"/>
            <w:shd w:val="clear" w:color="auto" w:fill="FFFFFF"/>
          </w:rPr>
          <w:t xml:space="preserve">for schools </w:t>
        </w:r>
        <w:r w:rsidRPr="005859AB">
          <w:rPr>
            <w:rStyle w:val="Hyperlink"/>
            <w:rFonts w:ascii="Calibri" w:hAnsi="Calibri" w:cs="Arial"/>
            <w:color w:val="auto"/>
            <w:sz w:val="22"/>
            <w:szCs w:val="22"/>
            <w:shd w:val="clear" w:color="auto" w:fill="FFFFFF"/>
          </w:rPr>
          <w:t>on the Equality Act 2010</w:t>
        </w:r>
      </w:hyperlink>
      <w:r w:rsidRPr="005859AB">
        <w:rPr>
          <w:rFonts w:ascii="Calibri" w:hAnsi="Calibri" w:cs="Arial"/>
          <w:sz w:val="22"/>
          <w:szCs w:val="22"/>
          <w:shd w:val="clear" w:color="auto" w:fill="FFFFFF"/>
        </w:rPr>
        <w:t>.</w:t>
      </w:r>
    </w:p>
    <w:p w:rsidR="00FC0D6E" w:rsidRPr="005859AB" w:rsidRDefault="00FC0D6E" w:rsidP="00F50BE3">
      <w:pPr>
        <w:spacing w:after="0"/>
        <w:jc w:val="both"/>
        <w:rPr>
          <w:rFonts w:ascii="Calibri" w:hAnsi="Calibri" w:cs="Arial"/>
          <w:sz w:val="22"/>
          <w:szCs w:val="22"/>
          <w:shd w:val="clear" w:color="auto" w:fill="FFFFFF"/>
        </w:rPr>
      </w:pPr>
      <w:r w:rsidRPr="005859AB">
        <w:rPr>
          <w:rFonts w:ascii="Calibri" w:hAnsi="Calibri" w:cs="Arial"/>
          <w:sz w:val="22"/>
          <w:szCs w:val="22"/>
          <w:shd w:val="clear" w:color="auto" w:fill="FFFFFF"/>
        </w:rPr>
        <w:t xml:space="preserve">The Equality Act 2010 defines an individual as disabled if he or she has a physical or mental impairment that has a </w:t>
      </w:r>
      <w:r w:rsidR="00AD6376" w:rsidRPr="005859AB">
        <w:rPr>
          <w:rFonts w:ascii="Calibri" w:hAnsi="Calibri" w:cs="Arial"/>
          <w:sz w:val="22"/>
          <w:szCs w:val="22"/>
          <w:shd w:val="clear" w:color="auto" w:fill="FFFFFF"/>
        </w:rPr>
        <w:t>‘</w:t>
      </w:r>
      <w:r w:rsidRPr="005859AB">
        <w:rPr>
          <w:rFonts w:ascii="Calibri" w:hAnsi="Calibri" w:cs="Arial"/>
          <w:sz w:val="22"/>
          <w:szCs w:val="22"/>
          <w:shd w:val="clear" w:color="auto" w:fill="FFFFFF"/>
        </w:rPr>
        <w:t>substantial’ and ‘long-term’ adverse effect on his or her ability to undertake</w:t>
      </w:r>
      <w:r w:rsidR="00114902" w:rsidRPr="005859AB">
        <w:rPr>
          <w:rFonts w:ascii="Calibri" w:hAnsi="Calibri" w:cs="Arial"/>
          <w:sz w:val="22"/>
          <w:szCs w:val="22"/>
          <w:shd w:val="clear" w:color="auto" w:fill="FFFFFF"/>
        </w:rPr>
        <w:t xml:space="preserve"> normal day to day activities. </w:t>
      </w:r>
    </w:p>
    <w:p w:rsidR="00FC0D6E" w:rsidRPr="005859AB" w:rsidRDefault="00FC0D6E" w:rsidP="00F50BE3">
      <w:pPr>
        <w:spacing w:after="0"/>
        <w:jc w:val="both"/>
        <w:rPr>
          <w:rFonts w:ascii="Calibri" w:hAnsi="Calibri" w:cs="Arial"/>
          <w:sz w:val="22"/>
          <w:szCs w:val="22"/>
          <w:shd w:val="clear" w:color="auto" w:fill="FFFFFF"/>
        </w:rPr>
      </w:pPr>
      <w:r w:rsidRPr="005859AB">
        <w:rPr>
          <w:rFonts w:ascii="Calibri" w:hAnsi="Calibri" w:cs="Arial"/>
          <w:sz w:val="22"/>
          <w:szCs w:val="22"/>
          <w:shd w:val="clear" w:color="auto" w:fill="FFFFFF"/>
        </w:rPr>
        <w:t xml:space="preserve">Under the </w:t>
      </w:r>
      <w:hyperlink r:id="rId15" w:history="1">
        <w:r w:rsidRPr="005859AB">
          <w:rPr>
            <w:rStyle w:val="Hyperlink"/>
            <w:rFonts w:ascii="Calibri" w:hAnsi="Calibri" w:cs="Arial"/>
            <w:color w:val="auto"/>
            <w:sz w:val="22"/>
            <w:szCs w:val="22"/>
            <w:shd w:val="clear" w:color="auto" w:fill="FFFFFF"/>
          </w:rPr>
          <w:t xml:space="preserve">Special Educational Needs and Disability (SEND) </w:t>
        </w:r>
        <w:r w:rsidR="00AD6376" w:rsidRPr="005859AB">
          <w:rPr>
            <w:rStyle w:val="Hyperlink"/>
            <w:rFonts w:ascii="Calibri" w:hAnsi="Calibri" w:cs="Arial"/>
            <w:color w:val="auto"/>
            <w:sz w:val="22"/>
            <w:szCs w:val="22"/>
            <w:shd w:val="clear" w:color="auto" w:fill="FFFFFF"/>
          </w:rPr>
          <w:t>C</w:t>
        </w:r>
        <w:r w:rsidRPr="005859AB">
          <w:rPr>
            <w:rStyle w:val="Hyperlink"/>
            <w:rFonts w:ascii="Calibri" w:hAnsi="Calibri" w:cs="Arial"/>
            <w:color w:val="auto"/>
            <w:sz w:val="22"/>
            <w:szCs w:val="22"/>
            <w:shd w:val="clear" w:color="auto" w:fill="FFFFFF"/>
          </w:rPr>
          <w:t xml:space="preserve">ode of </w:t>
        </w:r>
        <w:r w:rsidR="00AD6376" w:rsidRPr="005859AB">
          <w:rPr>
            <w:rStyle w:val="Hyperlink"/>
            <w:rFonts w:ascii="Calibri" w:hAnsi="Calibri" w:cs="Arial"/>
            <w:color w:val="auto"/>
            <w:sz w:val="22"/>
            <w:szCs w:val="22"/>
            <w:shd w:val="clear" w:color="auto" w:fill="FFFFFF"/>
          </w:rPr>
          <w:t>P</w:t>
        </w:r>
        <w:r w:rsidRPr="005859AB">
          <w:rPr>
            <w:rStyle w:val="Hyperlink"/>
            <w:rFonts w:ascii="Calibri" w:hAnsi="Calibri" w:cs="Arial"/>
            <w:color w:val="auto"/>
            <w:sz w:val="22"/>
            <w:szCs w:val="22"/>
            <w:shd w:val="clear" w:color="auto" w:fill="FFFFFF"/>
          </w:rPr>
          <w:t>ractice</w:t>
        </w:r>
      </w:hyperlink>
      <w:r w:rsidRPr="005859AB">
        <w:rPr>
          <w:rFonts w:ascii="Calibri" w:hAnsi="Calibri" w:cs="Arial"/>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FC0D6E" w:rsidRPr="005859AB" w:rsidRDefault="00FC0D6E" w:rsidP="00F50BE3">
      <w:pPr>
        <w:spacing w:after="0"/>
        <w:jc w:val="both"/>
        <w:rPr>
          <w:rFonts w:ascii="Calibri" w:hAnsi="Calibri" w:cs="Arial"/>
          <w:sz w:val="22"/>
          <w:szCs w:val="22"/>
          <w:shd w:val="clear" w:color="auto" w:fill="FFFFFF"/>
        </w:rPr>
      </w:pPr>
      <w:r w:rsidRPr="005859AB">
        <w:rPr>
          <w:rFonts w:ascii="Calibri" w:hAnsi="Calibri" w:cs="Arial"/>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317C09" w:rsidRPr="005859AB" w:rsidRDefault="00317C09" w:rsidP="00F50BE3">
      <w:pPr>
        <w:spacing w:after="0"/>
        <w:jc w:val="both"/>
        <w:rPr>
          <w:rFonts w:ascii="Calibri" w:hAnsi="Calibri" w:cs="Arial"/>
          <w:sz w:val="22"/>
          <w:szCs w:val="22"/>
          <w:shd w:val="clear" w:color="auto" w:fill="FFFFFF"/>
        </w:rPr>
      </w:pPr>
      <w:r w:rsidRPr="005859AB">
        <w:rPr>
          <w:rFonts w:ascii="Calibri" w:hAnsi="Calibri" w:cs="Arial"/>
          <w:sz w:val="22"/>
          <w:szCs w:val="22"/>
          <w:shd w:val="clear" w:color="auto" w:fill="FFFFFF"/>
        </w:rPr>
        <w:t>This policy complies with our funding agreement and articles of association.</w:t>
      </w:r>
    </w:p>
    <w:p w:rsidR="00FC0D6E" w:rsidRDefault="00FC0D6E" w:rsidP="00042646">
      <w:pPr>
        <w:pStyle w:val="Caption1"/>
        <w:rPr>
          <w:sz w:val="22"/>
        </w:rPr>
      </w:pPr>
    </w:p>
    <w:p w:rsidR="00FC0D6E" w:rsidRDefault="00FC0D6E" w:rsidP="00A910D5">
      <w:pPr>
        <w:pStyle w:val="Heading1"/>
        <w:sectPr w:rsidR="00FC0D6E" w:rsidSect="00FC0D6E">
          <w:headerReference w:type="default" r:id="rId16"/>
          <w:footerReference w:type="even" r:id="rId17"/>
          <w:footerReference w:type="default" r:id="rId18"/>
          <w:headerReference w:type="first" r:id="rId19"/>
          <w:footerReference w:type="first" r:id="rId20"/>
          <w:pgSz w:w="11900" w:h="16840"/>
          <w:pgMar w:top="851" w:right="1134" w:bottom="1134" w:left="1134" w:header="567" w:footer="567" w:gutter="0"/>
          <w:cols w:space="708"/>
          <w:titlePg/>
          <w:docGrid w:linePitch="360"/>
        </w:sectPr>
      </w:pPr>
    </w:p>
    <w:p w:rsidR="00456549" w:rsidRDefault="00FC0D6E" w:rsidP="00A910D5">
      <w:pPr>
        <w:pStyle w:val="Heading1"/>
      </w:pPr>
      <w:bookmarkStart w:id="3" w:name="_Toc31636412"/>
      <w:r>
        <w:lastRenderedPageBreak/>
        <w:t>3</w:t>
      </w:r>
      <w:r w:rsidR="00456549">
        <w:t xml:space="preserve">. </w:t>
      </w:r>
      <w:r>
        <w:t>Action plan</w:t>
      </w:r>
      <w:bookmarkEnd w:id="3"/>
    </w:p>
    <w:p w:rsidR="00FD3D9D" w:rsidRPr="005859AB" w:rsidRDefault="00FD3D9D" w:rsidP="00FD3D9D">
      <w:pPr>
        <w:rPr>
          <w:rFonts w:ascii="Calibri" w:hAnsi="Calibri" w:cs="Arial"/>
          <w:sz w:val="22"/>
          <w:szCs w:val="22"/>
        </w:rPr>
      </w:pPr>
      <w:r w:rsidRPr="005859AB">
        <w:rPr>
          <w:rFonts w:ascii="Calibri" w:hAnsi="Calibri" w:cs="Arial"/>
          <w:sz w:val="22"/>
          <w:szCs w:val="22"/>
        </w:rPr>
        <w:t xml:space="preserve">This action plan sets out the aims of </w:t>
      </w:r>
      <w:r w:rsidR="00353B2B" w:rsidRPr="005859AB">
        <w:rPr>
          <w:rFonts w:ascii="Calibri" w:hAnsi="Calibri" w:cs="Arial"/>
          <w:sz w:val="22"/>
          <w:szCs w:val="22"/>
        </w:rPr>
        <w:t>our</w:t>
      </w:r>
      <w:r w:rsidRPr="005859AB">
        <w:rPr>
          <w:rFonts w:ascii="Calibri" w:hAnsi="Calibri" w:cs="Arial"/>
          <w:sz w:val="22"/>
          <w:szCs w:val="22"/>
        </w:rPr>
        <w:t xml:space="preserve"> accessibility plan in accordance with the Equality Act 2010. </w:t>
      </w:r>
    </w:p>
    <w:p w:rsidR="00332ACA" w:rsidRPr="005859AB" w:rsidRDefault="00332ACA" w:rsidP="00332ACA">
      <w:pPr>
        <w:pStyle w:val="Default"/>
        <w:rPr>
          <w:rFonts w:ascii="Calibri" w:hAnsi="Calibri"/>
          <w:sz w:val="23"/>
          <w:szCs w:val="23"/>
        </w:rPr>
      </w:pPr>
      <w:r w:rsidRPr="005859AB">
        <w:rPr>
          <w:rFonts w:ascii="Calibri" w:hAnsi="Calibri"/>
          <w:b/>
          <w:bCs/>
          <w:sz w:val="23"/>
          <w:szCs w:val="23"/>
        </w:rPr>
        <w:t xml:space="preserve">Aim 1: To increase the extent to which disabled pupils can participate in the school curriculum. </w:t>
      </w:r>
    </w:p>
    <w:p w:rsidR="00FD3D9D" w:rsidRPr="005859AB" w:rsidRDefault="00332ACA" w:rsidP="006B5F02">
      <w:pPr>
        <w:rPr>
          <w:rFonts w:ascii="Calibri" w:hAnsi="Calibri" w:cs="Arial"/>
          <w:sz w:val="22"/>
          <w:szCs w:val="22"/>
        </w:rPr>
      </w:pPr>
      <w:r w:rsidRPr="005859AB">
        <w:rPr>
          <w:rFonts w:ascii="Calibri" w:hAnsi="Calibri" w:cs="Arial"/>
          <w:sz w:val="22"/>
          <w:szCs w:val="22"/>
        </w:rPr>
        <w:t>Our key objective is to reduce and eliminate barriers to access to the curriculum and to ensure full participation in the school community for pupils, and prospective pupils,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213"/>
        <w:gridCol w:w="3214"/>
        <w:gridCol w:w="2326"/>
        <w:gridCol w:w="2326"/>
        <w:gridCol w:w="2326"/>
      </w:tblGrid>
      <w:tr w:rsidR="0034359E" w:rsidRPr="005859AB" w:rsidTr="005859AB">
        <w:tc>
          <w:tcPr>
            <w:tcW w:w="769" w:type="dxa"/>
            <w:shd w:val="clear" w:color="auto" w:fill="auto"/>
          </w:tcPr>
          <w:p w:rsidR="00332ACA" w:rsidRPr="005859AB" w:rsidRDefault="00332ACA" w:rsidP="000037D7">
            <w:pPr>
              <w:rPr>
                <w:rFonts w:cs="Arial"/>
                <w:sz w:val="23"/>
                <w:szCs w:val="23"/>
              </w:rPr>
            </w:pPr>
          </w:p>
        </w:tc>
        <w:tc>
          <w:tcPr>
            <w:tcW w:w="3213"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RPr="005859AB" w:rsidTr="005859AB">
        <w:tc>
          <w:tcPr>
            <w:tcW w:w="769" w:type="dxa"/>
            <w:vMerge w:val="restart"/>
            <w:shd w:val="clear" w:color="auto" w:fill="auto"/>
            <w:textDirection w:val="btLr"/>
            <w:vAlign w:val="center"/>
          </w:tcPr>
          <w:p w:rsidR="00332ACA" w:rsidRPr="005859AB" w:rsidRDefault="00332ACA" w:rsidP="005859AB">
            <w:pPr>
              <w:ind w:left="113" w:right="113"/>
              <w:jc w:val="center"/>
              <w:rPr>
                <w:rFonts w:ascii="Calibri" w:hAnsi="Calibri" w:cs="Arial"/>
                <w:sz w:val="32"/>
                <w:szCs w:val="32"/>
              </w:rPr>
            </w:pPr>
            <w:r w:rsidRPr="005859AB">
              <w:rPr>
                <w:rFonts w:ascii="Calibri" w:hAnsi="Calibri" w:cs="Arial"/>
                <w:sz w:val="32"/>
                <w:szCs w:val="32"/>
              </w:rPr>
              <w:t>SHORT TERM</w:t>
            </w:r>
          </w:p>
        </w:tc>
        <w:tc>
          <w:tcPr>
            <w:tcW w:w="3213" w:type="dxa"/>
            <w:shd w:val="clear" w:color="auto" w:fill="auto"/>
          </w:tcPr>
          <w:p w:rsidR="00332ACA" w:rsidRPr="005859AB" w:rsidRDefault="00332ACA" w:rsidP="000037D7">
            <w:pPr>
              <w:pStyle w:val="Default"/>
              <w:rPr>
                <w:rFonts w:ascii="Calibri" w:hAnsi="Calibri"/>
                <w:sz w:val="20"/>
                <w:szCs w:val="20"/>
              </w:rPr>
            </w:pPr>
            <w:r w:rsidRPr="005859AB">
              <w:rPr>
                <w:rFonts w:ascii="Calibri" w:hAnsi="Calibri"/>
                <w:sz w:val="20"/>
                <w:szCs w:val="20"/>
              </w:rPr>
              <w:t xml:space="preserve">To liaise with Nursery providers to review potential intake for Sept 15 </w:t>
            </w:r>
          </w:p>
        </w:tc>
        <w:tc>
          <w:tcPr>
            <w:tcW w:w="3214" w:type="dxa"/>
            <w:shd w:val="clear" w:color="auto" w:fill="auto"/>
          </w:tcPr>
          <w:p w:rsidR="00332ACA" w:rsidRPr="005859AB" w:rsidRDefault="00332ACA" w:rsidP="005859AB">
            <w:pPr>
              <w:pStyle w:val="Default"/>
              <w:rPr>
                <w:rFonts w:ascii="Calibri" w:hAnsi="Calibri"/>
                <w:sz w:val="20"/>
                <w:szCs w:val="20"/>
              </w:rPr>
            </w:pPr>
            <w:r w:rsidRPr="005859AB">
              <w:rPr>
                <w:rFonts w:ascii="Calibri" w:hAnsi="Calibri"/>
                <w:sz w:val="20"/>
                <w:szCs w:val="20"/>
              </w:rPr>
              <w:t xml:space="preserve">To identify pupils who may need additional to or different from provision for Sept </w:t>
            </w:r>
            <w:r w:rsidR="006B5F02" w:rsidRPr="005859AB">
              <w:rPr>
                <w:rFonts w:ascii="Calibri" w:hAnsi="Calibri"/>
                <w:sz w:val="20"/>
                <w:szCs w:val="20"/>
              </w:rPr>
              <w:t>20</w:t>
            </w:r>
            <w:r w:rsidRPr="005859AB">
              <w:rPr>
                <w:rFonts w:ascii="Calibri" w:hAnsi="Calibri"/>
                <w:sz w:val="20"/>
                <w:szCs w:val="20"/>
              </w:rPr>
              <w:t xml:space="preserve"> Intake </w:t>
            </w:r>
          </w:p>
        </w:tc>
        <w:tc>
          <w:tcPr>
            <w:tcW w:w="2326" w:type="dxa"/>
            <w:shd w:val="clear" w:color="auto" w:fill="auto"/>
          </w:tcPr>
          <w:p w:rsidR="00332ACA" w:rsidRPr="005859AB" w:rsidRDefault="00332ACA" w:rsidP="006B5F02">
            <w:pPr>
              <w:rPr>
                <w:rFonts w:ascii="Calibri" w:hAnsi="Calibri" w:cs="Arial"/>
                <w:szCs w:val="20"/>
              </w:rPr>
            </w:pPr>
            <w:r w:rsidRPr="005859AB">
              <w:rPr>
                <w:rFonts w:ascii="Calibri" w:hAnsi="Calibri" w:cs="Arial"/>
                <w:szCs w:val="20"/>
              </w:rPr>
              <w:t>Sept 20</w:t>
            </w:r>
            <w:r w:rsidR="006B5F02" w:rsidRPr="005859AB">
              <w:rPr>
                <w:rFonts w:ascii="Calibri" w:hAnsi="Calibri" w:cs="Arial"/>
                <w:szCs w:val="20"/>
              </w:rPr>
              <w:t>20</w:t>
            </w:r>
            <w:r w:rsidRPr="005859AB">
              <w:rPr>
                <w:rFonts w:ascii="Calibri" w:hAnsi="Calibri" w:cs="Arial"/>
                <w:szCs w:val="20"/>
              </w:rPr>
              <w:t>/20</w:t>
            </w:r>
            <w:r w:rsidR="006B5F02" w:rsidRPr="005859AB">
              <w:rPr>
                <w:rFonts w:ascii="Calibri" w:hAnsi="Calibri" w:cs="Arial"/>
                <w:szCs w:val="20"/>
              </w:rPr>
              <w:t>21</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HT</w:t>
            </w:r>
          </w:p>
          <w:p w:rsidR="00332ACA" w:rsidRPr="005859AB" w:rsidRDefault="00332ACA" w:rsidP="000037D7">
            <w:pPr>
              <w:rPr>
                <w:rFonts w:ascii="Calibri" w:hAnsi="Calibri" w:cs="Arial"/>
                <w:szCs w:val="20"/>
              </w:rPr>
            </w:pPr>
            <w:r w:rsidRPr="005859AB">
              <w:rPr>
                <w:rFonts w:ascii="Calibri" w:hAnsi="Calibri" w:cs="Arial"/>
                <w:szCs w:val="20"/>
              </w:rPr>
              <w:t>EYFS Teacher</w:t>
            </w:r>
          </w:p>
          <w:p w:rsidR="00332ACA" w:rsidRPr="005859AB" w:rsidRDefault="00332ACA" w:rsidP="000037D7">
            <w:pPr>
              <w:rPr>
                <w:rFonts w:ascii="Calibri" w:hAnsi="Calibri" w:cs="Arial"/>
                <w:szCs w:val="20"/>
              </w:rPr>
            </w:pPr>
            <w:r w:rsidRPr="005859AB">
              <w:rPr>
                <w:rFonts w:ascii="Calibri" w:hAnsi="Calibri" w:cs="Arial"/>
                <w:szCs w:val="20"/>
              </w:rPr>
              <w:t>SENCO</w:t>
            </w:r>
          </w:p>
        </w:tc>
        <w:tc>
          <w:tcPr>
            <w:tcW w:w="2326" w:type="dxa"/>
            <w:shd w:val="clear" w:color="auto" w:fill="auto"/>
          </w:tcPr>
          <w:p w:rsidR="00332ACA" w:rsidRPr="005859AB" w:rsidRDefault="00332ACA" w:rsidP="006B5F02">
            <w:pPr>
              <w:rPr>
                <w:rFonts w:ascii="Calibri" w:hAnsi="Calibri" w:cs="Arial"/>
                <w:szCs w:val="20"/>
              </w:rPr>
            </w:pPr>
            <w:r w:rsidRPr="005859AB">
              <w:rPr>
                <w:rFonts w:ascii="Calibri" w:hAnsi="Calibri" w:cs="Arial"/>
                <w:szCs w:val="20"/>
              </w:rPr>
              <w:t>Procedures/equipment/ideas set in place by Sept 20</w:t>
            </w:r>
            <w:r w:rsidR="006B5F02" w:rsidRPr="005859AB">
              <w:rPr>
                <w:rFonts w:ascii="Calibri" w:hAnsi="Calibri" w:cs="Arial"/>
                <w:szCs w:val="20"/>
              </w:rPr>
              <w:t>20</w:t>
            </w:r>
          </w:p>
        </w:tc>
      </w:tr>
      <w:tr w:rsidR="0034359E" w:rsidRPr="005859AB" w:rsidTr="005859AB">
        <w:tc>
          <w:tcPr>
            <w:tcW w:w="769" w:type="dxa"/>
            <w:vMerge/>
            <w:shd w:val="clear" w:color="auto" w:fill="auto"/>
          </w:tcPr>
          <w:p w:rsidR="00332ACA" w:rsidRPr="005859AB" w:rsidRDefault="00332ACA" w:rsidP="000037D7">
            <w:pPr>
              <w:rPr>
                <w:rFonts w:cs="Arial"/>
                <w:sz w:val="23"/>
                <w:szCs w:val="23"/>
              </w:rPr>
            </w:pPr>
          </w:p>
        </w:tc>
        <w:tc>
          <w:tcPr>
            <w:tcW w:w="3213"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review all statutory policies to ensure that they reflect inclusive practice and procedure</w:t>
            </w:r>
          </w:p>
        </w:tc>
        <w:tc>
          <w:tcPr>
            <w:tcW w:w="3214"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comply with the Equality Act 2010</w:t>
            </w:r>
          </w:p>
        </w:tc>
        <w:tc>
          <w:tcPr>
            <w:tcW w:w="2326" w:type="dxa"/>
            <w:shd w:val="clear" w:color="auto" w:fill="auto"/>
          </w:tcPr>
          <w:p w:rsidR="00332ACA" w:rsidRPr="005859AB" w:rsidRDefault="00332ACA" w:rsidP="006B5F02">
            <w:pPr>
              <w:rPr>
                <w:rFonts w:ascii="Calibri" w:hAnsi="Calibri" w:cs="Arial"/>
                <w:szCs w:val="20"/>
              </w:rPr>
            </w:pPr>
            <w:r w:rsidRPr="005859AB">
              <w:rPr>
                <w:rFonts w:ascii="Calibri" w:hAnsi="Calibri" w:cs="Arial"/>
                <w:szCs w:val="20"/>
              </w:rPr>
              <w:t>Ongoing 201</w:t>
            </w:r>
            <w:r w:rsidR="006B5F02" w:rsidRPr="005859AB">
              <w:rPr>
                <w:rFonts w:ascii="Calibri" w:hAnsi="Calibri" w:cs="Arial"/>
                <w:szCs w:val="20"/>
              </w:rPr>
              <w:t>9</w:t>
            </w:r>
            <w:r w:rsidRPr="005859AB">
              <w:rPr>
                <w:rFonts w:ascii="Calibri" w:hAnsi="Calibri" w:cs="Arial"/>
                <w:szCs w:val="20"/>
              </w:rPr>
              <w:t>/20</w:t>
            </w:r>
            <w:r w:rsidR="006B5F02" w:rsidRPr="005859AB">
              <w:rPr>
                <w:rFonts w:ascii="Calibri" w:hAnsi="Calibri" w:cs="Arial"/>
                <w:szCs w:val="20"/>
              </w:rPr>
              <w:t>20</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HT</w:t>
            </w:r>
          </w:p>
          <w:p w:rsidR="00332ACA" w:rsidRPr="005859AB" w:rsidRDefault="00332ACA" w:rsidP="000037D7">
            <w:pPr>
              <w:rPr>
                <w:rFonts w:ascii="Calibri" w:hAnsi="Calibri" w:cs="Arial"/>
                <w:szCs w:val="20"/>
              </w:rPr>
            </w:pPr>
            <w:r w:rsidRPr="005859AB">
              <w:rPr>
                <w:rFonts w:ascii="Calibri" w:hAnsi="Calibri" w:cs="Arial"/>
                <w:szCs w:val="20"/>
              </w:rPr>
              <w:t>All subject leaders</w:t>
            </w:r>
          </w:p>
          <w:p w:rsidR="00332ACA" w:rsidRPr="005859AB" w:rsidRDefault="00332ACA" w:rsidP="000037D7">
            <w:pPr>
              <w:rPr>
                <w:rFonts w:ascii="Calibri" w:hAnsi="Calibri" w:cs="Arial"/>
                <w:szCs w:val="20"/>
              </w:rPr>
            </w:pPr>
            <w:r w:rsidRPr="005859AB">
              <w:rPr>
                <w:rFonts w:ascii="Calibri" w:hAnsi="Calibri" w:cs="Arial"/>
                <w:szCs w:val="20"/>
              </w:rPr>
              <w:t>Registrar</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All policies clearly reflect inclusive practice and procedure</w:t>
            </w:r>
          </w:p>
        </w:tc>
      </w:tr>
      <w:tr w:rsidR="0034359E" w:rsidRPr="005859AB" w:rsidTr="005859AB">
        <w:tc>
          <w:tcPr>
            <w:tcW w:w="769" w:type="dxa"/>
            <w:vMerge/>
            <w:shd w:val="clear" w:color="auto" w:fill="auto"/>
          </w:tcPr>
          <w:p w:rsidR="00332ACA" w:rsidRPr="005859AB" w:rsidRDefault="00332ACA" w:rsidP="000037D7">
            <w:pPr>
              <w:rPr>
                <w:rFonts w:cs="Arial"/>
                <w:sz w:val="23"/>
                <w:szCs w:val="23"/>
              </w:rPr>
            </w:pPr>
          </w:p>
        </w:tc>
        <w:tc>
          <w:tcPr>
            <w:tcW w:w="3213"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establish close liaison with parents</w:t>
            </w:r>
          </w:p>
        </w:tc>
        <w:tc>
          <w:tcPr>
            <w:tcW w:w="3214"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ensure collaboration and sharing between school and families</w:t>
            </w:r>
          </w:p>
        </w:tc>
        <w:tc>
          <w:tcPr>
            <w:tcW w:w="2326" w:type="dxa"/>
            <w:shd w:val="clear" w:color="auto" w:fill="auto"/>
          </w:tcPr>
          <w:p w:rsidR="00332ACA" w:rsidRPr="005859AB" w:rsidRDefault="00332ACA" w:rsidP="006B5F02">
            <w:pPr>
              <w:rPr>
                <w:rFonts w:ascii="Calibri" w:hAnsi="Calibri" w:cs="Arial"/>
                <w:szCs w:val="20"/>
              </w:rPr>
            </w:pPr>
            <w:r w:rsidRPr="005859AB">
              <w:rPr>
                <w:rFonts w:ascii="Calibri" w:hAnsi="Calibri" w:cs="Arial"/>
                <w:szCs w:val="20"/>
              </w:rPr>
              <w:t>Ongoing throughout 201</w:t>
            </w:r>
            <w:r w:rsidR="006B5F02" w:rsidRPr="005859AB">
              <w:rPr>
                <w:rFonts w:ascii="Calibri" w:hAnsi="Calibri" w:cs="Arial"/>
                <w:szCs w:val="20"/>
              </w:rPr>
              <w:t>9</w:t>
            </w:r>
            <w:r w:rsidRPr="005859AB">
              <w:rPr>
                <w:rFonts w:ascii="Calibri" w:hAnsi="Calibri" w:cs="Arial"/>
                <w:szCs w:val="20"/>
              </w:rPr>
              <w:t>/20</w:t>
            </w:r>
            <w:r w:rsidR="006B5F02" w:rsidRPr="005859AB">
              <w:rPr>
                <w:rFonts w:ascii="Calibri" w:hAnsi="Calibri" w:cs="Arial"/>
                <w:szCs w:val="20"/>
              </w:rPr>
              <w:t>20</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HT</w:t>
            </w:r>
          </w:p>
          <w:p w:rsidR="00332ACA" w:rsidRPr="005859AB" w:rsidRDefault="00332ACA" w:rsidP="000037D7">
            <w:pPr>
              <w:rPr>
                <w:rFonts w:ascii="Calibri" w:hAnsi="Calibri" w:cs="Arial"/>
                <w:szCs w:val="20"/>
              </w:rPr>
            </w:pPr>
            <w:r w:rsidRPr="005859AB">
              <w:rPr>
                <w:rFonts w:ascii="Calibri" w:hAnsi="Calibri" w:cs="Arial"/>
                <w:szCs w:val="20"/>
              </w:rPr>
              <w:t>All Teachers</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Clear collaborative working approach</w:t>
            </w:r>
          </w:p>
        </w:tc>
      </w:tr>
      <w:tr w:rsidR="0034359E" w:rsidRPr="005859AB" w:rsidTr="005859AB">
        <w:tc>
          <w:tcPr>
            <w:tcW w:w="769" w:type="dxa"/>
            <w:vMerge/>
            <w:shd w:val="clear" w:color="auto" w:fill="auto"/>
          </w:tcPr>
          <w:p w:rsidR="00332ACA" w:rsidRPr="005859AB" w:rsidRDefault="00332ACA" w:rsidP="000037D7">
            <w:pPr>
              <w:rPr>
                <w:rFonts w:cs="Arial"/>
                <w:sz w:val="23"/>
                <w:szCs w:val="23"/>
              </w:rPr>
            </w:pPr>
          </w:p>
        </w:tc>
        <w:tc>
          <w:tcPr>
            <w:tcW w:w="3213" w:type="dxa"/>
            <w:shd w:val="clear" w:color="auto" w:fill="auto"/>
          </w:tcPr>
          <w:p w:rsidR="006B5F02" w:rsidRPr="005859AB" w:rsidRDefault="00332ACA" w:rsidP="000037D7">
            <w:pPr>
              <w:rPr>
                <w:rFonts w:ascii="Calibri" w:hAnsi="Calibri" w:cs="Arial"/>
                <w:szCs w:val="20"/>
              </w:rPr>
            </w:pPr>
            <w:r w:rsidRPr="005859AB">
              <w:rPr>
                <w:rFonts w:ascii="Calibri" w:hAnsi="Calibri" w:cs="Arial"/>
                <w:szCs w:val="20"/>
              </w:rPr>
              <w:t>To establish close liaison with outside agencies for pupils with ongoing health needs eg. Children with severe asthma, epilepsy or mobility issues</w:t>
            </w:r>
          </w:p>
        </w:tc>
        <w:tc>
          <w:tcPr>
            <w:tcW w:w="3214"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ensure collaboration between all key personnel</w:t>
            </w:r>
          </w:p>
        </w:tc>
        <w:tc>
          <w:tcPr>
            <w:tcW w:w="2326" w:type="dxa"/>
            <w:shd w:val="clear" w:color="auto" w:fill="auto"/>
          </w:tcPr>
          <w:p w:rsidR="00332ACA" w:rsidRPr="005859AB" w:rsidRDefault="00332ACA" w:rsidP="006B5F02">
            <w:pPr>
              <w:rPr>
                <w:rFonts w:ascii="Calibri" w:hAnsi="Calibri" w:cs="Arial"/>
                <w:szCs w:val="20"/>
              </w:rPr>
            </w:pPr>
            <w:r w:rsidRPr="005859AB">
              <w:rPr>
                <w:rFonts w:ascii="Calibri" w:hAnsi="Calibri" w:cs="Arial"/>
                <w:szCs w:val="20"/>
              </w:rPr>
              <w:t>Ongoing throughout 201</w:t>
            </w:r>
            <w:r w:rsidR="006B5F02" w:rsidRPr="005859AB">
              <w:rPr>
                <w:rFonts w:ascii="Calibri" w:hAnsi="Calibri" w:cs="Arial"/>
                <w:szCs w:val="20"/>
              </w:rPr>
              <w:t>9</w:t>
            </w:r>
            <w:r w:rsidRPr="005859AB">
              <w:rPr>
                <w:rFonts w:ascii="Calibri" w:hAnsi="Calibri" w:cs="Arial"/>
                <w:szCs w:val="20"/>
              </w:rPr>
              <w:t>/20</w:t>
            </w:r>
            <w:r w:rsidR="006B5F02" w:rsidRPr="005859AB">
              <w:rPr>
                <w:rFonts w:ascii="Calibri" w:hAnsi="Calibri" w:cs="Arial"/>
                <w:szCs w:val="20"/>
              </w:rPr>
              <w:t>20</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HT</w:t>
            </w:r>
          </w:p>
          <w:p w:rsidR="00332ACA" w:rsidRPr="005859AB" w:rsidRDefault="00332ACA" w:rsidP="000037D7">
            <w:pPr>
              <w:rPr>
                <w:rFonts w:ascii="Calibri" w:hAnsi="Calibri" w:cs="Arial"/>
                <w:szCs w:val="20"/>
              </w:rPr>
            </w:pPr>
            <w:r w:rsidRPr="005859AB">
              <w:rPr>
                <w:rFonts w:ascii="Calibri" w:hAnsi="Calibri" w:cs="Arial"/>
                <w:szCs w:val="20"/>
              </w:rPr>
              <w:t>LSA’s</w:t>
            </w:r>
          </w:p>
          <w:p w:rsidR="00332ACA" w:rsidRPr="005859AB" w:rsidRDefault="00332ACA" w:rsidP="000037D7">
            <w:pPr>
              <w:rPr>
                <w:rFonts w:ascii="Calibri" w:hAnsi="Calibri" w:cs="Arial"/>
                <w:szCs w:val="20"/>
              </w:rPr>
            </w:pPr>
            <w:r w:rsidRPr="005859AB">
              <w:rPr>
                <w:rFonts w:ascii="Calibri" w:hAnsi="Calibri" w:cs="Arial"/>
                <w:szCs w:val="20"/>
              </w:rPr>
              <w:t>Outside agencies</w:t>
            </w:r>
          </w:p>
        </w:tc>
        <w:tc>
          <w:tcPr>
            <w:tcW w:w="2326"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Clear collaborative working approach</w:t>
            </w:r>
          </w:p>
        </w:tc>
      </w:tr>
      <w:tr w:rsidR="0034359E" w:rsidRPr="005859AB" w:rsidTr="005859AB">
        <w:tc>
          <w:tcPr>
            <w:tcW w:w="769" w:type="dxa"/>
            <w:vMerge/>
            <w:shd w:val="clear" w:color="auto" w:fill="auto"/>
          </w:tcPr>
          <w:p w:rsidR="00332ACA" w:rsidRPr="005859AB" w:rsidRDefault="00332ACA" w:rsidP="000037D7">
            <w:pPr>
              <w:rPr>
                <w:rFonts w:cs="Arial"/>
                <w:sz w:val="23"/>
                <w:szCs w:val="23"/>
              </w:rPr>
            </w:pPr>
          </w:p>
        </w:tc>
        <w:tc>
          <w:tcPr>
            <w:tcW w:w="3213" w:type="dxa"/>
            <w:shd w:val="clear" w:color="auto" w:fill="auto"/>
          </w:tcPr>
          <w:p w:rsidR="00332ACA" w:rsidRPr="005859AB" w:rsidRDefault="00332ACA" w:rsidP="000037D7">
            <w:pPr>
              <w:rPr>
                <w:rFonts w:ascii="Calibri" w:hAnsi="Calibri" w:cs="Arial"/>
                <w:szCs w:val="20"/>
              </w:rPr>
            </w:pPr>
            <w:r w:rsidRPr="005859AB">
              <w:rPr>
                <w:rFonts w:ascii="Calibri" w:hAnsi="Calibri" w:cs="Arial"/>
                <w:szCs w:val="20"/>
              </w:rPr>
              <w:t>To ensure full access to the curriculum for all staff and children.</w:t>
            </w:r>
          </w:p>
        </w:tc>
        <w:tc>
          <w:tcPr>
            <w:tcW w:w="3214" w:type="dxa"/>
            <w:shd w:val="clear" w:color="auto" w:fill="auto"/>
          </w:tcPr>
          <w:p w:rsidR="006B5F02" w:rsidRPr="005859AB" w:rsidRDefault="00332ACA" w:rsidP="005859AB">
            <w:pPr>
              <w:spacing w:before="0" w:after="0"/>
              <w:rPr>
                <w:rFonts w:ascii="Calibri" w:hAnsi="Calibri" w:cs="Arial"/>
                <w:szCs w:val="20"/>
              </w:rPr>
            </w:pPr>
            <w:r w:rsidRPr="005859AB">
              <w:rPr>
                <w:rFonts w:ascii="Calibri" w:hAnsi="Calibri" w:cs="Arial"/>
                <w:szCs w:val="20"/>
              </w:rPr>
              <w:t>Outside Play visits; Employment of specialist advisory teachers, CPD for staff and:-</w:t>
            </w:r>
          </w:p>
          <w:p w:rsidR="00332ACA" w:rsidRPr="005859AB" w:rsidRDefault="00332ACA" w:rsidP="005859AB">
            <w:pPr>
              <w:numPr>
                <w:ilvl w:val="0"/>
                <w:numId w:val="39"/>
              </w:numPr>
              <w:spacing w:before="0" w:after="0"/>
              <w:ind w:left="271" w:hanging="284"/>
              <w:rPr>
                <w:rFonts w:ascii="Calibri" w:hAnsi="Calibri" w:cs="Arial"/>
                <w:sz w:val="18"/>
                <w:szCs w:val="18"/>
              </w:rPr>
            </w:pPr>
            <w:r w:rsidRPr="005859AB">
              <w:rPr>
                <w:rFonts w:ascii="Calibri" w:hAnsi="Calibri" w:cs="Arial"/>
                <w:sz w:val="18"/>
                <w:szCs w:val="18"/>
              </w:rPr>
              <w:t>A differentiated curriculum with alternatives offered</w:t>
            </w:r>
          </w:p>
          <w:p w:rsidR="00332ACA" w:rsidRPr="005859AB" w:rsidRDefault="00332ACA" w:rsidP="005859AB">
            <w:pPr>
              <w:pStyle w:val="ListParagraph"/>
              <w:numPr>
                <w:ilvl w:val="0"/>
                <w:numId w:val="39"/>
              </w:numPr>
              <w:spacing w:after="0" w:line="240" w:lineRule="auto"/>
              <w:ind w:left="271" w:hanging="284"/>
              <w:rPr>
                <w:rFonts w:cs="Arial"/>
                <w:sz w:val="18"/>
                <w:szCs w:val="18"/>
              </w:rPr>
            </w:pPr>
            <w:r w:rsidRPr="005859AB">
              <w:rPr>
                <w:rFonts w:cs="Arial"/>
                <w:sz w:val="18"/>
                <w:szCs w:val="18"/>
              </w:rPr>
              <w:t>A range of support staff</w:t>
            </w:r>
          </w:p>
          <w:p w:rsidR="00332ACA" w:rsidRPr="005859AB" w:rsidRDefault="00332ACA" w:rsidP="005859AB">
            <w:pPr>
              <w:pStyle w:val="ListParagraph"/>
              <w:numPr>
                <w:ilvl w:val="0"/>
                <w:numId w:val="39"/>
              </w:numPr>
              <w:spacing w:after="0" w:line="240" w:lineRule="auto"/>
              <w:ind w:left="271" w:hanging="284"/>
              <w:rPr>
                <w:rFonts w:cs="Arial"/>
                <w:sz w:val="18"/>
                <w:szCs w:val="18"/>
              </w:rPr>
            </w:pPr>
            <w:r w:rsidRPr="005859AB">
              <w:rPr>
                <w:rFonts w:cs="Arial"/>
                <w:sz w:val="18"/>
                <w:szCs w:val="18"/>
              </w:rPr>
              <w:t>Multimedia activities to support most curriculum areas</w:t>
            </w:r>
          </w:p>
          <w:p w:rsidR="00332ACA" w:rsidRPr="005859AB" w:rsidRDefault="00332ACA" w:rsidP="005859AB">
            <w:pPr>
              <w:pStyle w:val="ListParagraph"/>
              <w:numPr>
                <w:ilvl w:val="0"/>
                <w:numId w:val="39"/>
              </w:numPr>
              <w:spacing w:after="0" w:line="240" w:lineRule="auto"/>
              <w:ind w:left="271" w:hanging="284"/>
              <w:rPr>
                <w:rFonts w:cs="Arial"/>
                <w:sz w:val="18"/>
                <w:szCs w:val="18"/>
              </w:rPr>
            </w:pPr>
            <w:r w:rsidRPr="005859AB">
              <w:rPr>
                <w:rFonts w:cs="Arial"/>
                <w:sz w:val="18"/>
                <w:szCs w:val="18"/>
              </w:rPr>
              <w:t>Use of interactive ICT equipment</w:t>
            </w:r>
          </w:p>
          <w:p w:rsidR="00332ACA" w:rsidRPr="005859AB" w:rsidRDefault="00332ACA" w:rsidP="005859AB">
            <w:pPr>
              <w:pStyle w:val="ListParagraph"/>
              <w:numPr>
                <w:ilvl w:val="0"/>
                <w:numId w:val="39"/>
              </w:numPr>
              <w:spacing w:after="0" w:line="240" w:lineRule="auto"/>
              <w:ind w:left="271" w:hanging="284"/>
              <w:rPr>
                <w:rFonts w:cs="Arial"/>
                <w:sz w:val="20"/>
                <w:szCs w:val="20"/>
              </w:rPr>
            </w:pPr>
            <w:r w:rsidRPr="005859AB">
              <w:rPr>
                <w:rFonts w:cs="Arial"/>
                <w:sz w:val="18"/>
                <w:szCs w:val="18"/>
              </w:rPr>
              <w:t xml:space="preserve">Specific equipment sourced from </w:t>
            </w:r>
            <w:r w:rsidR="00F50BE3" w:rsidRPr="005859AB">
              <w:rPr>
                <w:rFonts w:cs="Arial"/>
                <w:sz w:val="18"/>
                <w:szCs w:val="18"/>
              </w:rPr>
              <w:t>OT</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Teachers</w:t>
            </w:r>
          </w:p>
          <w:p w:rsidR="00332ACA" w:rsidRPr="005859AB" w:rsidRDefault="00332ACA" w:rsidP="005859AB">
            <w:pPr>
              <w:spacing w:before="0" w:after="0"/>
              <w:rPr>
                <w:rFonts w:ascii="Calibri" w:hAnsi="Calibri" w:cs="Arial"/>
                <w:szCs w:val="20"/>
              </w:rPr>
            </w:pPr>
            <w:r w:rsidRPr="005859AB">
              <w:rPr>
                <w:rFonts w:ascii="Calibri" w:hAnsi="Calibri" w:cs="Arial"/>
                <w:szCs w:val="20"/>
              </w:rPr>
              <w:t>SENCO</w:t>
            </w:r>
          </w:p>
          <w:p w:rsidR="00332ACA" w:rsidRPr="005859AB" w:rsidRDefault="00332ACA" w:rsidP="005859AB">
            <w:pPr>
              <w:spacing w:before="0" w:after="0"/>
              <w:rPr>
                <w:rFonts w:ascii="Calibri" w:hAnsi="Calibri" w:cs="Arial"/>
                <w:szCs w:val="20"/>
              </w:rPr>
            </w:pPr>
            <w:r w:rsidRPr="005859AB">
              <w:rPr>
                <w:rFonts w:ascii="Calibri" w:hAnsi="Calibri" w:cs="Arial"/>
                <w:szCs w:val="20"/>
              </w:rPr>
              <w:t>Ed Psych</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Advice taken and strategies evident in classroom practice</w:t>
            </w:r>
          </w:p>
        </w:tc>
      </w:tr>
      <w:tr w:rsidR="0034359E" w:rsidTr="005859AB">
        <w:tc>
          <w:tcPr>
            <w:tcW w:w="769" w:type="dxa"/>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Tr="005859AB">
        <w:tc>
          <w:tcPr>
            <w:tcW w:w="769" w:type="dxa"/>
            <w:vMerge w:val="restart"/>
            <w:shd w:val="clear" w:color="auto" w:fill="auto"/>
            <w:textDirection w:val="btL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MEDIUM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finely review attainment of all SEN pupils</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SENCO/Class Teacher meetings/Pupil progress</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Termly</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Class Teachers</w:t>
            </w:r>
          </w:p>
          <w:p w:rsidR="00332ACA" w:rsidRPr="005859AB" w:rsidRDefault="00332ACA" w:rsidP="005859AB">
            <w:pPr>
              <w:spacing w:before="0" w:after="0"/>
              <w:rPr>
                <w:rFonts w:ascii="Calibri" w:hAnsi="Calibri" w:cs="Arial"/>
                <w:szCs w:val="20"/>
              </w:rPr>
            </w:pPr>
            <w:r w:rsidRPr="005859AB">
              <w:rPr>
                <w:rFonts w:ascii="Calibri" w:hAnsi="Calibri" w:cs="Arial"/>
                <w:szCs w:val="20"/>
              </w:rPr>
              <w:t>SENCO</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Progress made toward IEP targets</w:t>
            </w:r>
          </w:p>
          <w:p w:rsidR="00332ACA" w:rsidRPr="005859AB" w:rsidRDefault="00332ACA" w:rsidP="005859AB">
            <w:pPr>
              <w:spacing w:before="0" w:after="0"/>
              <w:rPr>
                <w:rFonts w:ascii="Calibri" w:hAnsi="Calibri" w:cs="Arial"/>
                <w:szCs w:val="20"/>
              </w:rPr>
            </w:pPr>
            <w:r w:rsidRPr="005859AB">
              <w:rPr>
                <w:rFonts w:ascii="Calibri" w:hAnsi="Calibri" w:cs="Arial"/>
                <w:szCs w:val="20"/>
              </w:rPr>
              <w:t>Provision mapping shows clear steps and progress made</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monitor attainment of Able,  G &amp; T pupils</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Able G&amp;T booster groups/ activities</w:t>
            </w:r>
          </w:p>
          <w:p w:rsidR="006B5F02" w:rsidRPr="005859AB" w:rsidRDefault="006B5F02"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Monitor Able G&amp;T list</w:t>
            </w:r>
          </w:p>
          <w:p w:rsidR="00332ACA" w:rsidRPr="005859AB" w:rsidRDefault="00332ACA" w:rsidP="005859AB">
            <w:pPr>
              <w:spacing w:before="0" w:after="0"/>
              <w:rPr>
                <w:rFonts w:ascii="Calibri" w:hAnsi="Calibri" w:cs="Arial"/>
                <w:szCs w:val="20"/>
              </w:rPr>
            </w:pP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p w:rsidR="00332ACA" w:rsidRPr="005859AB" w:rsidRDefault="00332ACA" w:rsidP="005859AB">
            <w:pPr>
              <w:spacing w:before="0" w:after="0"/>
              <w:rPr>
                <w:rFonts w:ascii="Calibri" w:hAnsi="Calibri" w:cs="Arial"/>
                <w:szCs w:val="20"/>
              </w:rPr>
            </w:pPr>
          </w:p>
          <w:p w:rsidR="006B5F02" w:rsidRPr="005859AB" w:rsidRDefault="006B5F02"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Annually</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Able G&amp;T Co-ordinator</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Class Teachers</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Able G&amp;T children making proportionate progress</w:t>
            </w:r>
          </w:p>
          <w:p w:rsidR="00332ACA" w:rsidRPr="005859AB" w:rsidRDefault="00332ACA" w:rsidP="005859AB">
            <w:pPr>
              <w:spacing w:before="0" w:after="0"/>
              <w:rPr>
                <w:rFonts w:ascii="Calibri" w:hAnsi="Calibri" w:cs="Arial"/>
                <w:szCs w:val="20"/>
              </w:rPr>
            </w:pPr>
            <w:r w:rsidRPr="005859AB">
              <w:rPr>
                <w:rFonts w:ascii="Calibri" w:hAnsi="Calibri" w:cs="Arial"/>
                <w:szCs w:val="20"/>
              </w:rPr>
              <w:t>Achieving above average results</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promote the involvement of disabled students in classroom discussions/activities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To take account of a variety of learning styles when teaching</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Within the curriculum, the school aims to provide full access to all aspects of the curriculum by providing (where appropriate)</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Wheelchair access</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Screen magnifier software for the visually impaired</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Features such as sticky keys to aid disables users in using a keyboard</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Elklan training for relevant staff</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Giving alternatives to enable disabled pupils to participate successfully in lessons</w:t>
            </w:r>
          </w:p>
          <w:p w:rsidR="00332ACA" w:rsidRPr="005859AB" w:rsidRDefault="00332ACA" w:rsidP="005859AB">
            <w:pPr>
              <w:pStyle w:val="ListParagraph"/>
              <w:numPr>
                <w:ilvl w:val="0"/>
                <w:numId w:val="40"/>
              </w:numPr>
              <w:spacing w:after="0" w:line="240" w:lineRule="auto"/>
              <w:ind w:left="271" w:hanging="284"/>
              <w:rPr>
                <w:rFonts w:cs="Arial"/>
                <w:sz w:val="20"/>
                <w:szCs w:val="20"/>
              </w:rPr>
            </w:pPr>
            <w:r w:rsidRPr="005859AB">
              <w:rPr>
                <w:rFonts w:cs="Arial"/>
                <w:sz w:val="20"/>
                <w:szCs w:val="20"/>
              </w:rPr>
              <w:t>Creating positive images of disability within the school so that pupils grow into adults who have some understanding of the needs of disabled people</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Whole school approach</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Variety of learning styles and multi-sensory activities evident in planning and in the classrooms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Ensuring that the needs of all disabled pupils, parents and staff are represented within the school</w:t>
            </w:r>
          </w:p>
        </w:tc>
      </w:tr>
      <w:tr w:rsidR="0034359E" w:rsidTr="005859AB">
        <w:tc>
          <w:tcPr>
            <w:tcW w:w="769" w:type="dxa"/>
            <w:vMerge w:val="restart"/>
            <w:shd w:val="clear" w:color="auto" w:fill="auto"/>
            <w:textDirection w:val="btL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LONG TERM</w:t>
            </w:r>
          </w:p>
        </w:tc>
        <w:tc>
          <w:tcPr>
            <w:tcW w:w="3213"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To evaluate and review the above short and medium term targets annually</w:t>
            </w:r>
          </w:p>
        </w:tc>
        <w:tc>
          <w:tcPr>
            <w:tcW w:w="3214"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See above</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Annually</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SLT</w:t>
            </w:r>
          </w:p>
          <w:p w:rsidR="00332ACA" w:rsidRPr="005859AB" w:rsidRDefault="00332ACA" w:rsidP="005859AB">
            <w:pPr>
              <w:spacing w:before="0" w:after="0"/>
              <w:rPr>
                <w:rFonts w:ascii="Calibri" w:hAnsi="Calibri"/>
                <w:sz w:val="22"/>
                <w:szCs w:val="22"/>
              </w:rPr>
            </w:pPr>
            <w:r w:rsidRPr="005859AB">
              <w:rPr>
                <w:rFonts w:ascii="Calibri" w:hAnsi="Calibri"/>
                <w:sz w:val="22"/>
                <w:szCs w:val="22"/>
              </w:rPr>
              <w:t xml:space="preserve">Core curriculum </w:t>
            </w:r>
          </w:p>
          <w:p w:rsidR="00332ACA" w:rsidRPr="005859AB" w:rsidRDefault="00332ACA" w:rsidP="005859AB">
            <w:pPr>
              <w:spacing w:before="0" w:after="0"/>
              <w:rPr>
                <w:rFonts w:ascii="Calibri" w:hAnsi="Calibri"/>
                <w:sz w:val="22"/>
                <w:szCs w:val="22"/>
              </w:rPr>
            </w:pPr>
            <w:r w:rsidRPr="005859AB">
              <w:rPr>
                <w:rFonts w:ascii="Calibri" w:hAnsi="Calibri"/>
                <w:sz w:val="22"/>
                <w:szCs w:val="22"/>
              </w:rPr>
              <w:t>co-ordinators</w:t>
            </w:r>
          </w:p>
          <w:p w:rsidR="00332ACA" w:rsidRPr="005859AB" w:rsidRDefault="00332ACA" w:rsidP="005859AB">
            <w:pPr>
              <w:spacing w:before="0" w:after="0"/>
              <w:rPr>
                <w:rFonts w:ascii="Calibri" w:hAnsi="Calibri"/>
                <w:sz w:val="22"/>
                <w:szCs w:val="22"/>
              </w:rPr>
            </w:pPr>
            <w:r w:rsidRPr="005859AB">
              <w:rPr>
                <w:rFonts w:ascii="Calibri" w:hAnsi="Calibri"/>
                <w:sz w:val="22"/>
                <w:szCs w:val="22"/>
              </w:rPr>
              <w:t>Governors</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All children making good progress</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To deliver findings to the Governing Body</w:t>
            </w:r>
          </w:p>
        </w:tc>
        <w:tc>
          <w:tcPr>
            <w:tcW w:w="3214"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Finance, Premises and Curriculum Governors Committee meetings</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Annually</w:t>
            </w:r>
          </w:p>
          <w:p w:rsidR="00332ACA" w:rsidRPr="005859AB" w:rsidRDefault="00332ACA" w:rsidP="005859AB">
            <w:pPr>
              <w:spacing w:before="0" w:after="0"/>
              <w:rPr>
                <w:rFonts w:ascii="Calibri" w:hAnsi="Calibri"/>
                <w:sz w:val="22"/>
                <w:szCs w:val="22"/>
              </w:rPr>
            </w:pPr>
            <w:r w:rsidRPr="005859AB">
              <w:rPr>
                <w:rFonts w:ascii="Calibri" w:hAnsi="Calibri"/>
                <w:sz w:val="22"/>
                <w:szCs w:val="22"/>
              </w:rPr>
              <w:t>Termly SEN Governor/ SENCo meetings</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SENCO</w:t>
            </w:r>
          </w:p>
          <w:p w:rsidR="00332ACA" w:rsidRPr="005859AB" w:rsidRDefault="00332ACA" w:rsidP="005859AB">
            <w:pPr>
              <w:spacing w:before="0" w:after="0"/>
              <w:rPr>
                <w:rFonts w:ascii="Calibri" w:hAnsi="Calibri"/>
                <w:sz w:val="22"/>
                <w:szCs w:val="22"/>
              </w:rPr>
            </w:pPr>
            <w:r w:rsidRPr="005859AB">
              <w:rPr>
                <w:rFonts w:ascii="Calibri" w:hAnsi="Calibri"/>
                <w:sz w:val="22"/>
                <w:szCs w:val="22"/>
              </w:rPr>
              <w:t>SLT/SEN Governor</w:t>
            </w:r>
          </w:p>
        </w:tc>
        <w:tc>
          <w:tcPr>
            <w:tcW w:w="2326" w:type="dxa"/>
            <w:shd w:val="clear" w:color="auto" w:fill="auto"/>
          </w:tcPr>
          <w:p w:rsidR="00332ACA" w:rsidRPr="005859AB" w:rsidRDefault="00332ACA" w:rsidP="005859AB">
            <w:pPr>
              <w:spacing w:before="0" w:after="0"/>
              <w:rPr>
                <w:rFonts w:ascii="Calibri" w:hAnsi="Calibri"/>
                <w:sz w:val="22"/>
                <w:szCs w:val="22"/>
              </w:rPr>
            </w:pPr>
            <w:r w:rsidRPr="005859AB">
              <w:rPr>
                <w:rFonts w:ascii="Calibri" w:hAnsi="Calibri"/>
                <w:sz w:val="22"/>
                <w:szCs w:val="22"/>
              </w:rPr>
              <w:t>Governors fully informed about SEN provision and progress</w:t>
            </w:r>
          </w:p>
        </w:tc>
      </w:tr>
    </w:tbl>
    <w:p w:rsidR="00332ACA" w:rsidRPr="007A7039" w:rsidRDefault="00332ACA" w:rsidP="007A7039">
      <w:pPr>
        <w:pStyle w:val="Default"/>
        <w:rPr>
          <w:rFonts w:ascii="Calibri" w:hAnsi="Calibri"/>
          <w:sz w:val="23"/>
          <w:szCs w:val="23"/>
        </w:rPr>
      </w:pPr>
      <w:r w:rsidRPr="00332ACA">
        <w:rPr>
          <w:rFonts w:ascii="Calibri" w:hAnsi="Calibri"/>
          <w:b/>
          <w:bCs/>
          <w:sz w:val="23"/>
          <w:szCs w:val="23"/>
        </w:rPr>
        <w:lastRenderedPageBreak/>
        <w:t>Aim 2: To improve the physical environment of the school to increase the extent to which disabled pupils can take advantage of education and associated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213"/>
        <w:gridCol w:w="3214"/>
        <w:gridCol w:w="2326"/>
        <w:gridCol w:w="2326"/>
        <w:gridCol w:w="2326"/>
      </w:tblGrid>
      <w:tr w:rsidR="0034359E" w:rsidTr="005859AB">
        <w:tc>
          <w:tcPr>
            <w:tcW w:w="769" w:type="dxa"/>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Tr="005859AB">
        <w:tc>
          <w:tcPr>
            <w:tcW w:w="769" w:type="dxa"/>
            <w:vMerge w:val="restart"/>
            <w:shd w:val="clear" w:color="auto" w:fill="auto"/>
            <w:textDirection w:val="btLr"/>
            <w:vAlign w:val="center"/>
          </w:tcPr>
          <w:p w:rsidR="00C7331A" w:rsidRPr="005859AB" w:rsidRDefault="00C7331A" w:rsidP="005859AB">
            <w:pPr>
              <w:ind w:left="113" w:right="113"/>
              <w:jc w:val="center"/>
              <w:rPr>
                <w:rFonts w:ascii="Calibri" w:hAnsi="Calibri"/>
                <w:sz w:val="32"/>
                <w:szCs w:val="32"/>
              </w:rPr>
            </w:pPr>
            <w:r w:rsidRPr="005859AB">
              <w:rPr>
                <w:rFonts w:ascii="Calibri" w:hAnsi="Calibri"/>
                <w:sz w:val="32"/>
                <w:szCs w:val="32"/>
              </w:rPr>
              <w:t>SHORT TERM</w:t>
            </w:r>
          </w:p>
        </w:tc>
        <w:tc>
          <w:tcPr>
            <w:tcW w:w="3213"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Improve physical environment of the school</w:t>
            </w:r>
          </w:p>
        </w:tc>
        <w:tc>
          <w:tcPr>
            <w:tcW w:w="3214"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The school will take into account the needs of pupils, staff and visitors with physical difficulties and sensory impairments when planning and undertaking future improvements and refurbishments of the site and premises, such as improved access, lighting and colour schemes, and more accessible facilities and fittings</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Ongoing</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SLT</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Enabling needs to be met where possible</w:t>
            </w:r>
          </w:p>
        </w:tc>
      </w:tr>
      <w:tr w:rsidR="0034359E" w:rsidTr="005859AB">
        <w:tc>
          <w:tcPr>
            <w:tcW w:w="769" w:type="dxa"/>
            <w:vMerge/>
            <w:shd w:val="clear" w:color="auto" w:fill="auto"/>
          </w:tcPr>
          <w:p w:rsidR="00C7331A" w:rsidRPr="005859AB" w:rsidRDefault="00C7331A" w:rsidP="000037D7">
            <w:pPr>
              <w:rPr>
                <w:rFonts w:ascii="Calibri" w:hAnsi="Calibri"/>
                <w:sz w:val="23"/>
                <w:szCs w:val="23"/>
              </w:rPr>
            </w:pPr>
          </w:p>
        </w:tc>
        <w:tc>
          <w:tcPr>
            <w:tcW w:w="3213"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Ensuring a visually stimulating environment for all children</w:t>
            </w:r>
          </w:p>
        </w:tc>
        <w:tc>
          <w:tcPr>
            <w:tcW w:w="3214"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Colourful, lively displays in classrooms and inviting role play areas</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Ongoing</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 xml:space="preserve">Teaching and </w:t>
            </w:r>
          </w:p>
          <w:p w:rsidR="00C7331A" w:rsidRPr="005859AB" w:rsidRDefault="00C7331A" w:rsidP="000037D7">
            <w:pPr>
              <w:rPr>
                <w:rFonts w:ascii="Calibri" w:hAnsi="Calibri" w:cs="Arial"/>
                <w:szCs w:val="20"/>
              </w:rPr>
            </w:pPr>
            <w:r w:rsidRPr="005859AB">
              <w:rPr>
                <w:rFonts w:ascii="Calibri" w:hAnsi="Calibri" w:cs="Arial"/>
                <w:szCs w:val="20"/>
              </w:rPr>
              <w:t xml:space="preserve">non-teaching staff </w:t>
            </w:r>
          </w:p>
        </w:tc>
        <w:tc>
          <w:tcPr>
            <w:tcW w:w="2326" w:type="dxa"/>
            <w:shd w:val="clear" w:color="auto" w:fill="auto"/>
          </w:tcPr>
          <w:p w:rsidR="00C7331A" w:rsidRPr="005859AB" w:rsidRDefault="00C7331A" w:rsidP="000037D7">
            <w:pPr>
              <w:rPr>
                <w:rFonts w:ascii="Calibri" w:hAnsi="Calibri" w:cs="Arial"/>
                <w:szCs w:val="20"/>
              </w:rPr>
            </w:pPr>
            <w:r w:rsidRPr="005859AB">
              <w:rPr>
                <w:rFonts w:ascii="Calibri" w:hAnsi="Calibri" w:cs="Arial"/>
                <w:szCs w:val="20"/>
              </w:rPr>
              <w:t>Lively and inviting environment maintained</w:t>
            </w:r>
          </w:p>
        </w:tc>
      </w:tr>
      <w:tr w:rsidR="0034359E" w:rsidTr="005859AB">
        <w:tc>
          <w:tcPr>
            <w:tcW w:w="769" w:type="dxa"/>
            <w:vMerge/>
            <w:shd w:val="clear" w:color="auto" w:fill="auto"/>
            <w:textDirection w:val="btLr"/>
            <w:vAlign w:val="center"/>
          </w:tcPr>
          <w:p w:rsidR="00C7331A" w:rsidRPr="005859AB" w:rsidRDefault="00C7331A" w:rsidP="005859AB">
            <w:pPr>
              <w:ind w:left="113" w:right="113"/>
              <w:jc w:val="center"/>
              <w:rPr>
                <w:rFonts w:ascii="Calibri" w:hAnsi="Calibri"/>
                <w:sz w:val="32"/>
                <w:szCs w:val="32"/>
              </w:rPr>
            </w:pPr>
          </w:p>
        </w:tc>
        <w:tc>
          <w:tcPr>
            <w:tcW w:w="3213"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Ensuring all with a disability are able to be involved</w:t>
            </w:r>
          </w:p>
        </w:tc>
        <w:tc>
          <w:tcPr>
            <w:tcW w:w="3214" w:type="dxa"/>
            <w:shd w:val="clear" w:color="auto" w:fill="auto"/>
          </w:tcPr>
          <w:p w:rsidR="00C7331A" w:rsidRPr="005859AB" w:rsidRDefault="00C7331A" w:rsidP="005859AB">
            <w:pPr>
              <w:pStyle w:val="ListParagraph"/>
              <w:numPr>
                <w:ilvl w:val="0"/>
                <w:numId w:val="34"/>
              </w:numPr>
              <w:spacing w:after="0" w:line="240" w:lineRule="auto"/>
              <w:ind w:left="271" w:hanging="284"/>
              <w:rPr>
                <w:rFonts w:cs="Arial"/>
                <w:sz w:val="20"/>
                <w:szCs w:val="20"/>
              </w:rPr>
            </w:pPr>
            <w:r w:rsidRPr="005859AB">
              <w:rPr>
                <w:rFonts w:cs="Arial"/>
                <w:sz w:val="20"/>
                <w:szCs w:val="20"/>
              </w:rPr>
              <w:t>Create access plans for individual disabled children as part of support plan progress</w:t>
            </w:r>
          </w:p>
          <w:p w:rsidR="00C7331A" w:rsidRPr="005859AB" w:rsidRDefault="00C7331A" w:rsidP="005859AB">
            <w:pPr>
              <w:pStyle w:val="ListParagraph"/>
              <w:numPr>
                <w:ilvl w:val="0"/>
                <w:numId w:val="34"/>
              </w:numPr>
              <w:spacing w:after="0" w:line="240" w:lineRule="auto"/>
              <w:ind w:left="271" w:hanging="284"/>
              <w:rPr>
                <w:rFonts w:cs="Arial"/>
                <w:sz w:val="20"/>
                <w:szCs w:val="20"/>
              </w:rPr>
            </w:pPr>
            <w:r w:rsidRPr="005859AB">
              <w:rPr>
                <w:rFonts w:cs="Arial"/>
                <w:sz w:val="20"/>
                <w:szCs w:val="20"/>
              </w:rPr>
              <w:t>Undertake confidential survey of staff and governors to ascertain access needs and make sure they are met in school and at meetings etc</w:t>
            </w:r>
          </w:p>
          <w:p w:rsidR="00C7331A" w:rsidRPr="005859AB" w:rsidRDefault="00C7331A" w:rsidP="005859AB">
            <w:pPr>
              <w:pStyle w:val="ListParagraph"/>
              <w:numPr>
                <w:ilvl w:val="0"/>
                <w:numId w:val="34"/>
              </w:numPr>
              <w:spacing w:after="0" w:line="240" w:lineRule="auto"/>
              <w:ind w:left="271" w:hanging="284"/>
              <w:rPr>
                <w:rFonts w:cs="Arial"/>
                <w:sz w:val="20"/>
                <w:szCs w:val="20"/>
              </w:rPr>
            </w:pPr>
            <w:r w:rsidRPr="005859AB">
              <w:rPr>
                <w:rFonts w:cs="Arial"/>
                <w:sz w:val="20"/>
                <w:szCs w:val="20"/>
              </w:rPr>
              <w:t>Include questions in the confidential pupil information questionnaire about parents/carers’ access needs and ensure they are met at all events</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With immediate effect, to be constantly reviewed</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 xml:space="preserve">Teaching and </w:t>
            </w:r>
          </w:p>
          <w:p w:rsidR="00C7331A" w:rsidRPr="005859AB" w:rsidRDefault="00C7331A" w:rsidP="005859AB">
            <w:pPr>
              <w:spacing w:before="0" w:after="0"/>
              <w:rPr>
                <w:rFonts w:ascii="Calibri" w:hAnsi="Calibri" w:cs="Arial"/>
                <w:szCs w:val="20"/>
              </w:rPr>
            </w:pPr>
            <w:r w:rsidRPr="005859AB">
              <w:rPr>
                <w:rFonts w:ascii="Calibri" w:hAnsi="Calibri" w:cs="Arial"/>
                <w:szCs w:val="20"/>
              </w:rPr>
              <w:t>non-teaching staff</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Enabling needs to be met where possible</w:t>
            </w:r>
          </w:p>
        </w:tc>
      </w:tr>
      <w:tr w:rsidR="0034359E" w:rsidTr="005859AB">
        <w:tc>
          <w:tcPr>
            <w:tcW w:w="769" w:type="dxa"/>
            <w:vMerge/>
            <w:shd w:val="clear" w:color="auto" w:fill="auto"/>
          </w:tcPr>
          <w:p w:rsidR="00C7331A" w:rsidRPr="005859AB" w:rsidRDefault="00C7331A" w:rsidP="000037D7">
            <w:pPr>
              <w:rPr>
                <w:rFonts w:ascii="Calibri" w:hAnsi="Calibri"/>
                <w:sz w:val="23"/>
                <w:szCs w:val="23"/>
              </w:rPr>
            </w:pPr>
          </w:p>
        </w:tc>
        <w:tc>
          <w:tcPr>
            <w:tcW w:w="3213"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To ensure that the medical needs of all pupils are met fully within the capability of the school</w:t>
            </w:r>
          </w:p>
        </w:tc>
        <w:tc>
          <w:tcPr>
            <w:tcW w:w="3214"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To conduct parent interviews, liaise with external agencies, identifying training needs and establish individual protocols where needed</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With immediate effect, to be constantly reviewed</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HT</w:t>
            </w:r>
          </w:p>
          <w:p w:rsidR="00C7331A" w:rsidRPr="005859AB" w:rsidRDefault="00C7331A" w:rsidP="005859AB">
            <w:pPr>
              <w:spacing w:before="0" w:after="0"/>
              <w:rPr>
                <w:rFonts w:ascii="Calibri" w:hAnsi="Calibri" w:cs="Arial"/>
                <w:szCs w:val="20"/>
              </w:rPr>
            </w:pPr>
            <w:r w:rsidRPr="005859AB">
              <w:rPr>
                <w:rFonts w:ascii="Calibri" w:hAnsi="Calibri" w:cs="Arial"/>
                <w:szCs w:val="20"/>
              </w:rPr>
              <w:t>SENCo</w:t>
            </w:r>
          </w:p>
          <w:p w:rsidR="00C7331A" w:rsidRPr="005859AB" w:rsidRDefault="00C7331A" w:rsidP="005859AB">
            <w:pPr>
              <w:spacing w:before="0" w:after="0"/>
              <w:rPr>
                <w:rFonts w:ascii="Calibri" w:hAnsi="Calibri" w:cs="Arial"/>
                <w:szCs w:val="20"/>
              </w:rPr>
            </w:pPr>
            <w:r w:rsidRPr="005859AB">
              <w:rPr>
                <w:rFonts w:ascii="Calibri" w:hAnsi="Calibri" w:cs="Arial"/>
                <w:szCs w:val="20"/>
              </w:rPr>
              <w:t>Business Manager</w:t>
            </w:r>
          </w:p>
          <w:p w:rsidR="00C7331A" w:rsidRPr="005859AB" w:rsidRDefault="00C7331A" w:rsidP="005859AB">
            <w:pPr>
              <w:spacing w:before="0" w:after="0"/>
              <w:rPr>
                <w:rFonts w:ascii="Calibri" w:hAnsi="Calibri" w:cs="Arial"/>
                <w:szCs w:val="20"/>
              </w:rPr>
            </w:pPr>
            <w:r w:rsidRPr="005859AB">
              <w:rPr>
                <w:rFonts w:ascii="Calibri" w:hAnsi="Calibri" w:cs="Arial"/>
                <w:szCs w:val="20"/>
              </w:rPr>
              <w:t>Occupational Health</w:t>
            </w:r>
          </w:p>
        </w:tc>
        <w:tc>
          <w:tcPr>
            <w:tcW w:w="2326" w:type="dxa"/>
            <w:shd w:val="clear" w:color="auto" w:fill="auto"/>
          </w:tcPr>
          <w:p w:rsidR="00C7331A" w:rsidRPr="005859AB" w:rsidRDefault="00C7331A" w:rsidP="005859AB">
            <w:pPr>
              <w:spacing w:before="0" w:after="0"/>
              <w:rPr>
                <w:rFonts w:ascii="Calibri" w:hAnsi="Calibri" w:cs="Arial"/>
                <w:szCs w:val="20"/>
              </w:rPr>
            </w:pPr>
          </w:p>
        </w:tc>
      </w:tr>
    </w:tbl>
    <w:p w:rsidR="00C7331A" w:rsidRDefault="00C7331A"/>
    <w:p w:rsidR="00F50BE3" w:rsidRDefault="00F50B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213"/>
        <w:gridCol w:w="3214"/>
        <w:gridCol w:w="2326"/>
        <w:gridCol w:w="2326"/>
        <w:gridCol w:w="2326"/>
      </w:tblGrid>
      <w:tr w:rsidR="0034359E" w:rsidTr="005859AB">
        <w:trPr>
          <w:cantSplit/>
          <w:trHeight w:val="557"/>
        </w:trPr>
        <w:tc>
          <w:tcPr>
            <w:tcW w:w="769" w:type="dxa"/>
            <w:shd w:val="clear" w:color="auto" w:fill="auto"/>
          </w:tcPr>
          <w:p w:rsidR="00C7331A" w:rsidRPr="005859AB" w:rsidRDefault="00C7331A" w:rsidP="000037D7">
            <w:pPr>
              <w:rPr>
                <w:rFonts w:ascii="Calibri" w:hAnsi="Calibri"/>
                <w:sz w:val="23"/>
                <w:szCs w:val="23"/>
              </w:rPr>
            </w:pPr>
          </w:p>
        </w:tc>
        <w:tc>
          <w:tcPr>
            <w:tcW w:w="3213" w:type="dxa"/>
            <w:shd w:val="clear" w:color="auto" w:fill="auto"/>
            <w:vAlign w:val="center"/>
          </w:tcPr>
          <w:p w:rsidR="00C7331A" w:rsidRPr="005859AB" w:rsidRDefault="00C7331A" w:rsidP="00B57655">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vAlign w:val="center"/>
          </w:tcPr>
          <w:p w:rsidR="00C7331A" w:rsidRPr="005859AB" w:rsidRDefault="00C7331A" w:rsidP="005859AB">
            <w:pPr>
              <w:spacing w:before="0" w:after="0"/>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vAlign w:val="center"/>
          </w:tcPr>
          <w:p w:rsidR="00C7331A" w:rsidRPr="005859AB" w:rsidRDefault="00C7331A" w:rsidP="005859AB">
            <w:pPr>
              <w:spacing w:before="0" w:after="0"/>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vAlign w:val="center"/>
          </w:tcPr>
          <w:p w:rsidR="00C7331A" w:rsidRPr="005859AB" w:rsidRDefault="00C7331A" w:rsidP="005859AB">
            <w:pPr>
              <w:spacing w:before="0" w:after="0"/>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vAlign w:val="center"/>
          </w:tcPr>
          <w:p w:rsidR="00C7331A" w:rsidRPr="005859AB" w:rsidRDefault="00C7331A" w:rsidP="005859AB">
            <w:pPr>
              <w:spacing w:before="0" w:after="0"/>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Tr="005859AB">
        <w:trPr>
          <w:cantSplit/>
          <w:trHeight w:val="1134"/>
        </w:trPr>
        <w:tc>
          <w:tcPr>
            <w:tcW w:w="769" w:type="dxa"/>
            <w:shd w:val="clear" w:color="auto" w:fill="auto"/>
            <w:textDirection w:val="btLr"/>
            <w:vAlign w:val="center"/>
          </w:tcPr>
          <w:p w:rsidR="00C7331A" w:rsidRPr="005859AB" w:rsidRDefault="00C7331A" w:rsidP="005859AB">
            <w:pPr>
              <w:ind w:left="113" w:right="113"/>
              <w:jc w:val="center"/>
              <w:rPr>
                <w:rFonts w:ascii="Calibri" w:hAnsi="Calibri"/>
                <w:sz w:val="23"/>
                <w:szCs w:val="23"/>
              </w:rPr>
            </w:pPr>
            <w:r w:rsidRPr="005859AB">
              <w:rPr>
                <w:rFonts w:ascii="Calibri" w:hAnsi="Calibri"/>
                <w:sz w:val="32"/>
                <w:szCs w:val="32"/>
              </w:rPr>
              <w:t>SHORT TERM</w:t>
            </w:r>
          </w:p>
        </w:tc>
        <w:tc>
          <w:tcPr>
            <w:tcW w:w="3213"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Ensuring disabled parents have every opportunity to be involved</w:t>
            </w:r>
          </w:p>
        </w:tc>
        <w:tc>
          <w:tcPr>
            <w:tcW w:w="3214" w:type="dxa"/>
            <w:shd w:val="clear" w:color="auto" w:fill="auto"/>
          </w:tcPr>
          <w:p w:rsidR="00C7331A" w:rsidRPr="005859AB" w:rsidRDefault="00C7331A" w:rsidP="005859AB">
            <w:pPr>
              <w:pStyle w:val="ListParagraph"/>
              <w:numPr>
                <w:ilvl w:val="0"/>
                <w:numId w:val="35"/>
              </w:numPr>
              <w:spacing w:after="0" w:line="240" w:lineRule="auto"/>
              <w:ind w:left="271" w:hanging="284"/>
              <w:rPr>
                <w:rFonts w:cs="Arial"/>
                <w:sz w:val="20"/>
                <w:szCs w:val="20"/>
              </w:rPr>
            </w:pPr>
            <w:r w:rsidRPr="005859AB">
              <w:rPr>
                <w:rFonts w:cs="Arial"/>
                <w:sz w:val="20"/>
                <w:szCs w:val="20"/>
              </w:rPr>
              <w:t>Utilise disabled parking space for disabled drop off &amp; collection of children</w:t>
            </w:r>
          </w:p>
          <w:p w:rsidR="00C7331A" w:rsidRPr="005859AB" w:rsidRDefault="00C7331A" w:rsidP="005859AB">
            <w:pPr>
              <w:pStyle w:val="ListParagraph"/>
              <w:numPr>
                <w:ilvl w:val="0"/>
                <w:numId w:val="35"/>
              </w:numPr>
              <w:spacing w:after="0" w:line="240" w:lineRule="auto"/>
              <w:ind w:left="271" w:hanging="284"/>
              <w:rPr>
                <w:rFonts w:cs="Arial"/>
                <w:sz w:val="20"/>
                <w:szCs w:val="20"/>
              </w:rPr>
            </w:pPr>
            <w:r w:rsidRPr="005859AB">
              <w:rPr>
                <w:rFonts w:cs="Arial"/>
                <w:sz w:val="20"/>
                <w:szCs w:val="20"/>
              </w:rPr>
              <w:t>Arrange for staff qualified in sign language to communicate with hearing impaired parents if appropriate</w:t>
            </w:r>
          </w:p>
          <w:p w:rsidR="00C7331A" w:rsidRPr="005859AB" w:rsidRDefault="00C7331A" w:rsidP="005859AB">
            <w:pPr>
              <w:pStyle w:val="ListParagraph"/>
              <w:numPr>
                <w:ilvl w:val="0"/>
                <w:numId w:val="35"/>
              </w:numPr>
              <w:spacing w:after="0" w:line="240" w:lineRule="auto"/>
              <w:ind w:left="271" w:hanging="284"/>
              <w:rPr>
                <w:rFonts w:cs="Arial"/>
                <w:sz w:val="20"/>
                <w:szCs w:val="20"/>
              </w:rPr>
            </w:pPr>
            <w:r w:rsidRPr="005859AB">
              <w:rPr>
                <w:rFonts w:cs="Arial"/>
                <w:sz w:val="20"/>
                <w:szCs w:val="20"/>
              </w:rPr>
              <w:t>Offer a telephone call to explain letters home for some parents who need this</w:t>
            </w:r>
          </w:p>
          <w:p w:rsidR="00C7331A" w:rsidRPr="005859AB" w:rsidRDefault="00C7331A" w:rsidP="005859AB">
            <w:pPr>
              <w:pStyle w:val="ListParagraph"/>
              <w:numPr>
                <w:ilvl w:val="0"/>
                <w:numId w:val="35"/>
              </w:numPr>
              <w:spacing w:after="0" w:line="240" w:lineRule="auto"/>
              <w:ind w:left="271" w:hanging="284"/>
              <w:rPr>
                <w:rFonts w:cs="Arial"/>
                <w:sz w:val="20"/>
                <w:szCs w:val="20"/>
              </w:rPr>
            </w:pPr>
            <w:r w:rsidRPr="005859AB">
              <w:rPr>
                <w:rFonts w:cs="Arial"/>
                <w:sz w:val="20"/>
                <w:szCs w:val="20"/>
              </w:rPr>
              <w:t>Adopt a more proactive approach to identifying the access requirements of disabled parents</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With immediate effect, to be constantly reviewed</w:t>
            </w: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Whole school team</w:t>
            </w:r>
          </w:p>
          <w:p w:rsidR="00C7331A" w:rsidRPr="005859AB" w:rsidRDefault="00C7331A" w:rsidP="005859AB">
            <w:pPr>
              <w:spacing w:before="0" w:after="0"/>
              <w:rPr>
                <w:rFonts w:ascii="Calibri" w:hAnsi="Calibri" w:cs="Arial"/>
                <w:szCs w:val="20"/>
              </w:rPr>
            </w:pPr>
          </w:p>
          <w:p w:rsidR="00C7331A" w:rsidRPr="005859AB" w:rsidRDefault="00C7331A" w:rsidP="005859AB">
            <w:pPr>
              <w:spacing w:before="0" w:after="0"/>
              <w:rPr>
                <w:rFonts w:ascii="Calibri" w:hAnsi="Calibri" w:cs="Arial"/>
                <w:szCs w:val="20"/>
              </w:rPr>
            </w:pPr>
          </w:p>
        </w:tc>
        <w:tc>
          <w:tcPr>
            <w:tcW w:w="2326" w:type="dxa"/>
            <w:shd w:val="clear" w:color="auto" w:fill="auto"/>
          </w:tcPr>
          <w:p w:rsidR="00C7331A" w:rsidRPr="005859AB" w:rsidRDefault="00C7331A" w:rsidP="005859AB">
            <w:pPr>
              <w:spacing w:before="0" w:after="0"/>
              <w:rPr>
                <w:rFonts w:ascii="Calibri" w:hAnsi="Calibri" w:cs="Arial"/>
                <w:szCs w:val="20"/>
              </w:rPr>
            </w:pPr>
            <w:r w:rsidRPr="005859AB">
              <w:rPr>
                <w:rFonts w:ascii="Calibri" w:hAnsi="Calibri" w:cs="Arial"/>
                <w:szCs w:val="20"/>
              </w:rPr>
              <w:t>To ensure that disabled parents are not discriminated against and are encouraged to take interest and be involved in their child’s education</w:t>
            </w:r>
          </w:p>
        </w:tc>
      </w:tr>
      <w:tr w:rsidR="0034359E" w:rsidTr="005859AB">
        <w:trPr>
          <w:cantSplit/>
          <w:trHeight w:val="1134"/>
        </w:trPr>
        <w:tc>
          <w:tcPr>
            <w:tcW w:w="769" w:type="dxa"/>
            <w:shd w:val="clear" w:color="auto" w:fill="auto"/>
            <w:textDirection w:val="btLr"/>
            <w:vAlign w:val="cente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MEDIUM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improve community links</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School to continue to have strong links with St Peter’s Church, other schools within the Family of Schools and Leicestershire Authority</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SLT</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All staff</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Improved awareness of disabilities, the wider community, the world and their needs.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Improved community cohesion</w:t>
            </w:r>
          </w:p>
        </w:tc>
      </w:tr>
      <w:tr w:rsidR="0034359E" w:rsidTr="005859AB">
        <w:tc>
          <w:tcPr>
            <w:tcW w:w="769" w:type="dxa"/>
            <w:vMerge w:val="restart"/>
            <w:shd w:val="clear" w:color="auto" w:fill="auto"/>
            <w:textDirection w:val="btLr"/>
            <w:vAlign w:val="cente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LONG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Continue to develop playgrounds and facilities</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Look for funding opportunities</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Whole school approach</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Inclusive child-friendly play areas</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ensure driveway, roads and paths around school are as safe as possible</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Communication with parents via safety messages / newsletters / walk to school week</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Bikeability for Year 6 children</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PSHE Co-ordinator</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SLT</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No accidents</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maintain accreditation of Leicestershire Healthy Schools award</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 xml:space="preserve">Continue to work towards Leicestershire Healthy Schools target </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PSHE / Healthy Schools Co-ordinator</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Whole school approach</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Achievement of award</w:t>
            </w:r>
          </w:p>
        </w:tc>
      </w:tr>
    </w:tbl>
    <w:p w:rsidR="00332ACA" w:rsidRDefault="00332ACA" w:rsidP="00332ACA"/>
    <w:p w:rsidR="00C7331A" w:rsidRDefault="00C7331A" w:rsidP="00332ACA"/>
    <w:p w:rsidR="00332ACA" w:rsidRDefault="00332ACA" w:rsidP="00332ACA"/>
    <w:p w:rsidR="00332ACA" w:rsidRDefault="00332ACA" w:rsidP="00332ACA"/>
    <w:p w:rsidR="00332ACA" w:rsidRPr="00C7331A" w:rsidRDefault="00332ACA" w:rsidP="00C7331A">
      <w:pPr>
        <w:pStyle w:val="Default"/>
        <w:rPr>
          <w:rFonts w:ascii="Calibri" w:hAnsi="Calibri"/>
          <w:sz w:val="23"/>
          <w:szCs w:val="23"/>
        </w:rPr>
      </w:pPr>
      <w:r w:rsidRPr="00332ACA">
        <w:rPr>
          <w:rFonts w:ascii="Calibri" w:hAnsi="Calibri"/>
          <w:b/>
          <w:bCs/>
          <w:sz w:val="23"/>
          <w:szCs w:val="23"/>
        </w:rPr>
        <w:t>Aim 3: To improve the delivery of information to disabled pupils and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213"/>
        <w:gridCol w:w="3214"/>
        <w:gridCol w:w="2326"/>
        <w:gridCol w:w="2326"/>
        <w:gridCol w:w="2326"/>
      </w:tblGrid>
      <w:tr w:rsidR="0034359E" w:rsidTr="005859AB">
        <w:tc>
          <w:tcPr>
            <w:tcW w:w="769" w:type="dxa"/>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Tr="005859AB">
        <w:tc>
          <w:tcPr>
            <w:tcW w:w="769" w:type="dxa"/>
            <w:vMerge w:val="restart"/>
            <w:shd w:val="clear" w:color="auto" w:fill="auto"/>
            <w:textDirection w:val="btLr"/>
            <w:vAlign w:val="cente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SHORT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Parent with hearing impairment</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Regular communication with parents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 xml:space="preserve">Staff made available for parents’ evenings and annual reviews who are qualified in sign language if appropriate </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Class Teacher</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SLT</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Two way communication in place</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ensure all children with ASD have access to the curriculum</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Regular parental communication</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Individualised multi-sensory teaching strategies used for ASD children</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Ongoing</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All staff to be aware</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ASD children able to access curriculum</w:t>
            </w:r>
          </w:p>
        </w:tc>
      </w:tr>
      <w:tr w:rsidR="0034359E" w:rsidTr="005859AB">
        <w:tc>
          <w:tcPr>
            <w:tcW w:w="769" w:type="dxa"/>
            <w:vMerge/>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enable improved access to written information for pupils, parents and visitors</w:t>
            </w:r>
          </w:p>
        </w:tc>
        <w:tc>
          <w:tcPr>
            <w:tcW w:w="3214" w:type="dxa"/>
            <w:shd w:val="clear" w:color="auto" w:fill="auto"/>
          </w:tcPr>
          <w:p w:rsidR="00332ACA" w:rsidRPr="005859AB" w:rsidRDefault="00332ACA" w:rsidP="005859AB">
            <w:pPr>
              <w:pStyle w:val="ListParagraph"/>
              <w:numPr>
                <w:ilvl w:val="0"/>
                <w:numId w:val="36"/>
              </w:numPr>
              <w:spacing w:after="0" w:line="240" w:lineRule="auto"/>
              <w:ind w:left="271" w:hanging="284"/>
              <w:rPr>
                <w:rFonts w:cs="Arial"/>
                <w:sz w:val="20"/>
                <w:szCs w:val="20"/>
              </w:rPr>
            </w:pPr>
            <w:r w:rsidRPr="005859AB">
              <w:rPr>
                <w:rFonts w:cs="Arial"/>
                <w:sz w:val="20"/>
                <w:szCs w:val="20"/>
              </w:rPr>
              <w:t>Investigate symbol software to support learners with reading difficulties</w:t>
            </w:r>
          </w:p>
          <w:p w:rsidR="00332ACA" w:rsidRPr="005859AB" w:rsidRDefault="00332ACA" w:rsidP="005859AB">
            <w:pPr>
              <w:pStyle w:val="ListParagraph"/>
              <w:numPr>
                <w:ilvl w:val="0"/>
                <w:numId w:val="36"/>
              </w:numPr>
              <w:spacing w:after="0" w:line="240" w:lineRule="auto"/>
              <w:ind w:left="271" w:hanging="284"/>
              <w:rPr>
                <w:rFonts w:cs="Arial"/>
                <w:sz w:val="20"/>
                <w:szCs w:val="20"/>
              </w:rPr>
            </w:pPr>
            <w:r w:rsidRPr="005859AB">
              <w:rPr>
                <w:rFonts w:cs="Arial"/>
                <w:sz w:val="20"/>
                <w:szCs w:val="20"/>
              </w:rPr>
              <w:t>Raising awareness of font size and page layouts will support pupils with visual impairments</w:t>
            </w:r>
          </w:p>
          <w:p w:rsidR="00332ACA" w:rsidRPr="005859AB" w:rsidRDefault="00332ACA" w:rsidP="005859AB">
            <w:pPr>
              <w:pStyle w:val="ListParagraph"/>
              <w:numPr>
                <w:ilvl w:val="0"/>
                <w:numId w:val="36"/>
              </w:numPr>
              <w:spacing w:after="0" w:line="240" w:lineRule="auto"/>
              <w:ind w:left="271" w:hanging="284"/>
              <w:rPr>
                <w:rFonts w:cs="Arial"/>
                <w:sz w:val="20"/>
                <w:szCs w:val="20"/>
              </w:rPr>
            </w:pPr>
            <w:r w:rsidRPr="005859AB">
              <w:rPr>
                <w:rFonts w:cs="Arial"/>
                <w:sz w:val="20"/>
                <w:szCs w:val="20"/>
              </w:rPr>
              <w:t>Auditing the school library to ensure the availability of large font and easy read texts will improve access</w:t>
            </w:r>
          </w:p>
          <w:p w:rsidR="00332ACA" w:rsidRPr="005859AB" w:rsidRDefault="00332ACA" w:rsidP="005859AB">
            <w:pPr>
              <w:pStyle w:val="ListParagraph"/>
              <w:numPr>
                <w:ilvl w:val="0"/>
                <w:numId w:val="36"/>
              </w:numPr>
              <w:spacing w:after="0" w:line="240" w:lineRule="auto"/>
              <w:ind w:left="271" w:hanging="284"/>
              <w:rPr>
                <w:rFonts w:cs="Arial"/>
                <w:sz w:val="20"/>
                <w:szCs w:val="20"/>
              </w:rPr>
            </w:pPr>
            <w:r w:rsidRPr="005859AB">
              <w:rPr>
                <w:rFonts w:cs="Arial"/>
                <w:sz w:val="20"/>
                <w:szCs w:val="20"/>
              </w:rPr>
              <w:t>Auditing signage around school to ensure that it is accessible to all is a valuable exercise</w:t>
            </w:r>
          </w:p>
        </w:tc>
        <w:tc>
          <w:tcPr>
            <w:tcW w:w="2326" w:type="dxa"/>
            <w:shd w:val="clear" w:color="auto" w:fill="auto"/>
          </w:tcPr>
          <w:p w:rsidR="00332ACA" w:rsidRPr="005859AB" w:rsidRDefault="00332ACA" w:rsidP="005859AB">
            <w:pPr>
              <w:spacing w:before="0" w:after="0"/>
              <w:rPr>
                <w:rFonts w:cs="Arial"/>
                <w:szCs w:val="20"/>
              </w:rPr>
            </w:pPr>
          </w:p>
        </w:tc>
        <w:tc>
          <w:tcPr>
            <w:tcW w:w="2326" w:type="dxa"/>
            <w:shd w:val="clear" w:color="auto" w:fill="auto"/>
          </w:tcPr>
          <w:p w:rsidR="00332ACA" w:rsidRPr="005859AB" w:rsidRDefault="00332ACA" w:rsidP="005859AB">
            <w:pPr>
              <w:spacing w:before="0" w:after="0"/>
              <w:rPr>
                <w:rFonts w:cs="Arial"/>
                <w:szCs w:val="20"/>
              </w:rPr>
            </w:pPr>
          </w:p>
        </w:tc>
        <w:tc>
          <w:tcPr>
            <w:tcW w:w="2326" w:type="dxa"/>
            <w:shd w:val="clear" w:color="auto" w:fill="auto"/>
          </w:tcPr>
          <w:p w:rsidR="00332ACA" w:rsidRPr="005859AB" w:rsidRDefault="00332ACA" w:rsidP="005859AB">
            <w:pPr>
              <w:spacing w:before="0" w:after="0"/>
              <w:rPr>
                <w:rFonts w:cs="Arial"/>
                <w:szCs w:val="20"/>
              </w:rPr>
            </w:pPr>
          </w:p>
        </w:tc>
      </w:tr>
    </w:tbl>
    <w:p w:rsidR="00332ACA" w:rsidRDefault="00332ACA" w:rsidP="00332ACA"/>
    <w:p w:rsidR="00F50BE3" w:rsidRDefault="00F50BE3" w:rsidP="00332ACA"/>
    <w:p w:rsidR="00F50BE3" w:rsidRDefault="00F50BE3" w:rsidP="00332ACA"/>
    <w:p w:rsidR="00F50BE3" w:rsidRDefault="00F50BE3" w:rsidP="00332ACA"/>
    <w:p w:rsidR="00F50BE3" w:rsidRDefault="00F50BE3" w:rsidP="00332ACA"/>
    <w:p w:rsidR="00F50BE3" w:rsidRDefault="00F50BE3" w:rsidP="00332ACA"/>
    <w:p w:rsidR="00F50BE3" w:rsidRDefault="00F50BE3" w:rsidP="00332A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213"/>
        <w:gridCol w:w="3214"/>
        <w:gridCol w:w="2326"/>
        <w:gridCol w:w="2326"/>
        <w:gridCol w:w="2326"/>
      </w:tblGrid>
      <w:tr w:rsidR="0034359E" w:rsidTr="005859AB">
        <w:tc>
          <w:tcPr>
            <w:tcW w:w="769" w:type="dxa"/>
            <w:shd w:val="clear" w:color="auto" w:fill="auto"/>
          </w:tcPr>
          <w:p w:rsidR="00332ACA" w:rsidRPr="005859AB" w:rsidRDefault="00332ACA" w:rsidP="000037D7">
            <w:pPr>
              <w:rPr>
                <w:rFonts w:ascii="Calibri" w:hAnsi="Calibri"/>
                <w:sz w:val="23"/>
                <w:szCs w:val="23"/>
              </w:rPr>
            </w:pPr>
          </w:p>
        </w:tc>
        <w:tc>
          <w:tcPr>
            <w:tcW w:w="3213"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Targets</w:t>
            </w:r>
          </w:p>
        </w:tc>
        <w:tc>
          <w:tcPr>
            <w:tcW w:w="3214"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Strategies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Timescale</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hAnsi="Calibri" w:cs="Arial"/>
                <w:b/>
                <w:sz w:val="23"/>
                <w:szCs w:val="23"/>
              </w:rPr>
              <w:t>Responsibilities</w:t>
            </w:r>
          </w:p>
        </w:tc>
        <w:tc>
          <w:tcPr>
            <w:tcW w:w="2326" w:type="dxa"/>
            <w:shd w:val="clear" w:color="auto" w:fill="auto"/>
          </w:tcPr>
          <w:p w:rsidR="00332ACA" w:rsidRPr="005859AB" w:rsidRDefault="00332ACA" w:rsidP="000037D7">
            <w:pPr>
              <w:rPr>
                <w:rFonts w:ascii="Calibri" w:hAnsi="Calibri" w:cs="Arial"/>
                <w:b/>
                <w:sz w:val="23"/>
                <w:szCs w:val="23"/>
              </w:rPr>
            </w:pPr>
            <w:r w:rsidRPr="005859AB">
              <w:rPr>
                <w:rFonts w:ascii="Calibri" w:eastAsia="Calibri" w:hAnsi="Calibri" w:cs="Arial"/>
                <w:b/>
                <w:bCs/>
                <w:color w:val="000000"/>
                <w:sz w:val="23"/>
                <w:szCs w:val="23"/>
              </w:rPr>
              <w:t>Success Criteria</w:t>
            </w:r>
          </w:p>
        </w:tc>
      </w:tr>
      <w:tr w:rsidR="0034359E" w:rsidTr="005859AB">
        <w:trPr>
          <w:cantSplit/>
          <w:trHeight w:val="1134"/>
        </w:trPr>
        <w:tc>
          <w:tcPr>
            <w:tcW w:w="769" w:type="dxa"/>
            <w:shd w:val="clear" w:color="auto" w:fill="auto"/>
            <w:textDirection w:val="btLr"/>
            <w:vAlign w:val="cente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MEDIUM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To review children’s records ensuring school’s awareness of any disabilities</w:t>
            </w: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Information collected about new children</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Records passed up to each class teacher</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End of year class teacher meetings</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Annual reviews</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IEP Meetings</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Medical forms updated annually for all children</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Personal health plans</w:t>
            </w:r>
          </w:p>
          <w:p w:rsidR="00332ACA" w:rsidRPr="005859AB" w:rsidRDefault="00332ACA" w:rsidP="005859AB">
            <w:pPr>
              <w:pStyle w:val="ListParagraph"/>
              <w:numPr>
                <w:ilvl w:val="0"/>
                <w:numId w:val="37"/>
              </w:numPr>
              <w:spacing w:after="0" w:line="240" w:lineRule="auto"/>
              <w:ind w:left="271" w:hanging="284"/>
              <w:rPr>
                <w:rFonts w:cs="Arial"/>
                <w:sz w:val="20"/>
                <w:szCs w:val="20"/>
              </w:rPr>
            </w:pPr>
            <w:r w:rsidRPr="005859AB">
              <w:rPr>
                <w:rFonts w:cs="Arial"/>
                <w:sz w:val="20"/>
                <w:szCs w:val="20"/>
              </w:rPr>
              <w:t>Significant health problems – children’s photos displayed on staffroom notice board and in the First Aid room</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Annually</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Class Teachers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Outside agencies</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SLT</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Office staff</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Each Teacher / staff member aware of disabilities of children in their classes</w:t>
            </w:r>
          </w:p>
        </w:tc>
      </w:tr>
      <w:tr w:rsidR="0034359E" w:rsidTr="005859AB">
        <w:trPr>
          <w:cantSplit/>
          <w:trHeight w:val="1134"/>
        </w:trPr>
        <w:tc>
          <w:tcPr>
            <w:tcW w:w="769" w:type="dxa"/>
            <w:shd w:val="clear" w:color="auto" w:fill="auto"/>
            <w:textDirection w:val="btLr"/>
            <w:vAlign w:val="center"/>
          </w:tcPr>
          <w:p w:rsidR="00332ACA" w:rsidRPr="005859AB" w:rsidRDefault="00332ACA" w:rsidP="005859AB">
            <w:pPr>
              <w:ind w:left="113" w:right="113"/>
              <w:jc w:val="center"/>
              <w:rPr>
                <w:rFonts w:ascii="Calibri" w:hAnsi="Calibri"/>
                <w:sz w:val="32"/>
                <w:szCs w:val="32"/>
              </w:rPr>
            </w:pPr>
            <w:r w:rsidRPr="005859AB">
              <w:rPr>
                <w:rFonts w:ascii="Calibri" w:hAnsi="Calibri"/>
                <w:sz w:val="32"/>
                <w:szCs w:val="32"/>
              </w:rPr>
              <w:t>LONG TERM</w:t>
            </w:r>
          </w:p>
        </w:tc>
        <w:tc>
          <w:tcPr>
            <w:tcW w:w="3213"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In school record system to be reviewed and improved where necessary</w:t>
            </w:r>
          </w:p>
          <w:p w:rsidR="00332ACA" w:rsidRPr="005859AB" w:rsidRDefault="00332ACA" w:rsidP="005859AB">
            <w:pPr>
              <w:spacing w:before="0" w:after="0"/>
              <w:rPr>
                <w:rFonts w:ascii="Calibri" w:hAnsi="Calibri" w:cs="Arial"/>
                <w:szCs w:val="20"/>
              </w:rPr>
            </w:pPr>
          </w:p>
          <w:p w:rsidR="00332ACA" w:rsidRPr="005859AB" w:rsidRDefault="00332ACA" w:rsidP="005859AB">
            <w:pPr>
              <w:spacing w:before="0" w:after="0"/>
              <w:rPr>
                <w:rFonts w:ascii="Calibri" w:hAnsi="Calibri" w:cs="Arial"/>
                <w:szCs w:val="20"/>
              </w:rPr>
            </w:pPr>
            <w:r w:rsidRPr="005859AB">
              <w:rPr>
                <w:rFonts w:ascii="Calibri" w:hAnsi="Calibri" w:cs="Arial"/>
                <w:szCs w:val="20"/>
              </w:rPr>
              <w:t>(Records on SIMS / Network protected)</w:t>
            </w:r>
          </w:p>
          <w:p w:rsidR="00332ACA" w:rsidRPr="005859AB" w:rsidRDefault="00332ACA" w:rsidP="005859AB">
            <w:pPr>
              <w:spacing w:before="0" w:after="0"/>
              <w:rPr>
                <w:rFonts w:ascii="Calibri" w:hAnsi="Calibri" w:cs="Arial"/>
                <w:szCs w:val="20"/>
              </w:rPr>
            </w:pPr>
          </w:p>
        </w:tc>
        <w:tc>
          <w:tcPr>
            <w:tcW w:w="3214"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Record keeping system to be reviewed</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Continual review and improvement</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 xml:space="preserve">Assessment </w:t>
            </w:r>
          </w:p>
          <w:p w:rsidR="00332ACA" w:rsidRPr="005859AB" w:rsidRDefault="00332ACA" w:rsidP="005859AB">
            <w:pPr>
              <w:spacing w:before="0" w:after="0"/>
              <w:rPr>
                <w:rFonts w:ascii="Calibri" w:hAnsi="Calibri" w:cs="Arial"/>
                <w:szCs w:val="20"/>
              </w:rPr>
            </w:pPr>
            <w:r w:rsidRPr="005859AB">
              <w:rPr>
                <w:rFonts w:ascii="Calibri" w:hAnsi="Calibri" w:cs="Arial"/>
                <w:szCs w:val="20"/>
              </w:rPr>
              <w:t xml:space="preserve">Co-ordinator / SLT </w:t>
            </w:r>
          </w:p>
        </w:tc>
        <w:tc>
          <w:tcPr>
            <w:tcW w:w="2326" w:type="dxa"/>
            <w:shd w:val="clear" w:color="auto" w:fill="auto"/>
          </w:tcPr>
          <w:p w:rsidR="00332ACA" w:rsidRPr="005859AB" w:rsidRDefault="00332ACA" w:rsidP="005859AB">
            <w:pPr>
              <w:spacing w:before="0" w:after="0"/>
              <w:rPr>
                <w:rFonts w:ascii="Calibri" w:hAnsi="Calibri" w:cs="Arial"/>
                <w:szCs w:val="20"/>
              </w:rPr>
            </w:pPr>
            <w:r w:rsidRPr="005859AB">
              <w:rPr>
                <w:rFonts w:ascii="Calibri" w:hAnsi="Calibri" w:cs="Arial"/>
                <w:szCs w:val="20"/>
              </w:rPr>
              <w:t>Effective communication of information about disabilities throughout the school</w:t>
            </w:r>
          </w:p>
        </w:tc>
      </w:tr>
    </w:tbl>
    <w:p w:rsidR="00332ACA" w:rsidRPr="00332ACA" w:rsidRDefault="00332ACA" w:rsidP="00332ACA">
      <w:pPr>
        <w:rPr>
          <w:rFonts w:ascii="Calibri" w:hAnsi="Calibri"/>
          <w:sz w:val="23"/>
          <w:szCs w:val="23"/>
        </w:rPr>
      </w:pPr>
    </w:p>
    <w:p w:rsidR="00332ACA" w:rsidRPr="00332ACA" w:rsidRDefault="00332ACA" w:rsidP="00332ACA">
      <w:pPr>
        <w:rPr>
          <w:rFonts w:ascii="Calibri" w:hAnsi="Calibri"/>
        </w:rPr>
      </w:pPr>
    </w:p>
    <w:p w:rsidR="00D6261F" w:rsidRDefault="00D6261F" w:rsidP="00D6261F"/>
    <w:p w:rsidR="000244E5" w:rsidRDefault="000244E5">
      <w:pPr>
        <w:rPr>
          <w:rFonts w:ascii="Cambria" w:hAnsi="Cambria"/>
          <w:sz w:val="24"/>
        </w:rPr>
        <w:sectPr w:rsidR="000244E5" w:rsidSect="006B5F02">
          <w:pgSz w:w="16840" w:h="11900" w:orient="landscape" w:code="9"/>
          <w:pgMar w:top="794" w:right="851" w:bottom="1134" w:left="1134" w:header="567" w:footer="567" w:gutter="0"/>
          <w:cols w:space="708"/>
          <w:titlePg/>
          <w:docGrid w:linePitch="360"/>
        </w:sectPr>
      </w:pPr>
    </w:p>
    <w:p w:rsidR="00FC0D6E" w:rsidRPr="00DA50A5" w:rsidRDefault="00FC0D6E">
      <w:pPr>
        <w:rPr>
          <w:rFonts w:ascii="Cambria" w:hAnsi="Cambria"/>
          <w:sz w:val="24"/>
        </w:rPr>
      </w:pPr>
    </w:p>
    <w:p w:rsidR="00712D3A" w:rsidRPr="00712D3A" w:rsidRDefault="00FD3D9D" w:rsidP="00A910D5">
      <w:pPr>
        <w:pStyle w:val="Heading1"/>
      </w:pPr>
      <w:bookmarkStart w:id="4" w:name="_Toc31636413"/>
      <w:r>
        <w:t>4</w:t>
      </w:r>
      <w:r w:rsidR="00456549">
        <w:t xml:space="preserve">. </w:t>
      </w:r>
      <w:r w:rsidR="00712D3A" w:rsidRPr="00712D3A">
        <w:t>Access Audit</w:t>
      </w:r>
      <w:bookmarkEnd w:id="4"/>
      <w:r w:rsidR="00712D3A" w:rsidRPr="00712D3A">
        <w:t xml:space="preserve"> </w:t>
      </w:r>
    </w:p>
    <w:p w:rsidR="00712D3A" w:rsidRPr="005859AB" w:rsidRDefault="00712D3A" w:rsidP="00B57655">
      <w:pPr>
        <w:pStyle w:val="Default"/>
        <w:jc w:val="both"/>
        <w:rPr>
          <w:rFonts w:ascii="Calibri" w:hAnsi="Calibri"/>
          <w:sz w:val="22"/>
          <w:szCs w:val="22"/>
        </w:rPr>
      </w:pPr>
      <w:r w:rsidRPr="005859AB">
        <w:rPr>
          <w:rFonts w:ascii="Calibri" w:hAnsi="Calibri"/>
          <w:sz w:val="22"/>
          <w:szCs w:val="22"/>
        </w:rPr>
        <w:t xml:space="preserve">The school is a single storey building with corridors and several access points from outside. Both KS1 and KS2 areas are easily accessed from the outside. The hall is accessible to all. </w:t>
      </w:r>
    </w:p>
    <w:p w:rsidR="00712D3A" w:rsidRPr="005859AB" w:rsidRDefault="00712D3A" w:rsidP="00B57655">
      <w:pPr>
        <w:pStyle w:val="Default"/>
        <w:jc w:val="both"/>
        <w:rPr>
          <w:rFonts w:ascii="Calibri" w:hAnsi="Calibri"/>
          <w:sz w:val="22"/>
          <w:szCs w:val="22"/>
        </w:rPr>
      </w:pPr>
      <w:r w:rsidRPr="005859AB">
        <w:rPr>
          <w:rFonts w:ascii="Calibri" w:hAnsi="Calibri"/>
          <w:sz w:val="22"/>
          <w:szCs w:val="22"/>
        </w:rPr>
        <w:t xml:space="preserve">On-site car parking for staff and visitors include one dedicated disabled parking bays. All entrances to the school are either flat or ramped and all have wide doors fitted. The main entrance features a secure split-level lobby fitted with a lift which can accommodate a large wheelchair.  This is maintained on a regular basis through a service agreement with Midland Lift Services Ltd. School staff are trained in the operation of the lift when relevant. Training is reviewed annually. The reception has been fitted with a low reception hatch, this being fully accessible to wheelchair users. There are disabled toilet facilities available just beyond reception within the school. This is fitted with a handrail and a pull emergency cord. </w:t>
      </w:r>
    </w:p>
    <w:p w:rsidR="00712D3A" w:rsidRPr="005859AB" w:rsidRDefault="00712D3A" w:rsidP="00B57655">
      <w:pPr>
        <w:pStyle w:val="Default"/>
        <w:jc w:val="both"/>
        <w:rPr>
          <w:rFonts w:ascii="Calibri" w:hAnsi="Calibri"/>
          <w:sz w:val="22"/>
          <w:szCs w:val="22"/>
        </w:rPr>
      </w:pPr>
      <w:r w:rsidRPr="005859AB">
        <w:rPr>
          <w:rFonts w:ascii="Calibri" w:hAnsi="Calibri"/>
          <w:sz w:val="22"/>
          <w:szCs w:val="22"/>
        </w:rPr>
        <w:t xml:space="preserve">The school has internal emergency signage and escape routes are clearly marked. </w:t>
      </w:r>
    </w:p>
    <w:p w:rsidR="00712D3A" w:rsidRPr="00712D3A" w:rsidRDefault="00712D3A" w:rsidP="00712D3A">
      <w:pPr>
        <w:rPr>
          <w:rFonts w:cs="Arial"/>
          <w:szCs w:val="20"/>
        </w:rPr>
      </w:pPr>
    </w:p>
    <w:p w:rsidR="00FD3D9D" w:rsidRDefault="00FD3D9D" w:rsidP="00A910D5">
      <w:pPr>
        <w:pStyle w:val="Heading1"/>
      </w:pPr>
      <w:bookmarkStart w:id="5" w:name="_Toc31636414"/>
      <w:r>
        <w:t>5</w:t>
      </w:r>
      <w:r w:rsidR="00456549">
        <w:t xml:space="preserve">. </w:t>
      </w:r>
      <w:r>
        <w:t>Links with other policies</w:t>
      </w:r>
      <w:bookmarkEnd w:id="5"/>
    </w:p>
    <w:p w:rsidR="00FD3D9D" w:rsidRPr="005859AB" w:rsidRDefault="00FD3D9D" w:rsidP="00FD3D9D">
      <w:pPr>
        <w:spacing w:after="0"/>
        <w:rPr>
          <w:rFonts w:ascii="Calibri" w:hAnsi="Calibri" w:cs="Arial"/>
          <w:sz w:val="22"/>
          <w:szCs w:val="22"/>
        </w:rPr>
      </w:pPr>
      <w:r w:rsidRPr="005859AB">
        <w:rPr>
          <w:rFonts w:ascii="Calibri" w:hAnsi="Calibri" w:cs="Arial"/>
          <w:sz w:val="22"/>
          <w:szCs w:val="22"/>
        </w:rPr>
        <w:t xml:space="preserve">This </w:t>
      </w:r>
      <w:r w:rsidR="00AD6376" w:rsidRPr="005859AB">
        <w:rPr>
          <w:rFonts w:ascii="Calibri" w:hAnsi="Calibri" w:cs="Arial"/>
          <w:sz w:val="22"/>
          <w:szCs w:val="22"/>
        </w:rPr>
        <w:t xml:space="preserve">accessibility plan </w:t>
      </w:r>
      <w:r w:rsidRPr="005859AB">
        <w:rPr>
          <w:rFonts w:ascii="Calibri" w:hAnsi="Calibri" w:cs="Arial"/>
          <w:sz w:val="22"/>
          <w:szCs w:val="22"/>
        </w:rPr>
        <w:t>is linked to the following policies and documents:</w:t>
      </w:r>
    </w:p>
    <w:p w:rsidR="00FD3D9D" w:rsidRPr="005859AB" w:rsidRDefault="00712D3A" w:rsidP="00FD3D9D">
      <w:pPr>
        <w:pStyle w:val="ListParagraph"/>
        <w:numPr>
          <w:ilvl w:val="0"/>
          <w:numId w:val="25"/>
        </w:numPr>
        <w:spacing w:after="0" w:line="240" w:lineRule="auto"/>
      </w:pPr>
      <w:r w:rsidRPr="005859AB">
        <w:rPr>
          <w:rFonts w:cs="Arial"/>
        </w:rPr>
        <w:t xml:space="preserve">Behaviour </w:t>
      </w:r>
      <w:r w:rsidR="00FD3D9D" w:rsidRPr="005859AB">
        <w:rPr>
          <w:rFonts w:cs="Arial"/>
        </w:rPr>
        <w:t>policy</w:t>
      </w:r>
    </w:p>
    <w:p w:rsidR="00FD3D9D" w:rsidRPr="005859AB" w:rsidRDefault="00712D3A" w:rsidP="00FD3D9D">
      <w:pPr>
        <w:pStyle w:val="ListParagraph"/>
        <w:numPr>
          <w:ilvl w:val="0"/>
          <w:numId w:val="25"/>
        </w:numPr>
        <w:spacing w:after="0" w:line="240" w:lineRule="auto"/>
      </w:pPr>
      <w:r w:rsidRPr="005859AB">
        <w:rPr>
          <w:rFonts w:cs="Arial"/>
        </w:rPr>
        <w:t xml:space="preserve">Health, </w:t>
      </w:r>
      <w:r w:rsidR="00FD3D9D" w:rsidRPr="005859AB">
        <w:rPr>
          <w:rFonts w:cs="Arial"/>
        </w:rPr>
        <w:t>safety</w:t>
      </w:r>
      <w:r w:rsidRPr="005859AB">
        <w:rPr>
          <w:rFonts w:cs="Arial"/>
        </w:rPr>
        <w:t xml:space="preserve"> and wellbeing</w:t>
      </w:r>
      <w:r w:rsidR="00FD3D9D" w:rsidRPr="005859AB">
        <w:rPr>
          <w:rFonts w:cs="Arial"/>
        </w:rPr>
        <w:t xml:space="preserve"> policy</w:t>
      </w:r>
    </w:p>
    <w:p w:rsidR="00FD3D9D" w:rsidRPr="005859AB" w:rsidRDefault="00FD3D9D" w:rsidP="00FD3D9D">
      <w:pPr>
        <w:pStyle w:val="ListParagraph"/>
        <w:numPr>
          <w:ilvl w:val="0"/>
          <w:numId w:val="25"/>
        </w:numPr>
        <w:spacing w:after="0" w:line="240" w:lineRule="auto"/>
      </w:pPr>
      <w:r w:rsidRPr="005859AB">
        <w:rPr>
          <w:rFonts w:cs="Arial"/>
          <w:color w:val="000000"/>
          <w:shd w:val="clear" w:color="auto" w:fill="FFFFFF"/>
        </w:rPr>
        <w:t xml:space="preserve">Equality </w:t>
      </w:r>
      <w:r w:rsidR="00712D3A" w:rsidRPr="005859AB">
        <w:rPr>
          <w:rFonts w:cs="Arial"/>
          <w:color w:val="000000"/>
          <w:shd w:val="clear" w:color="auto" w:fill="FFFFFF"/>
        </w:rPr>
        <w:t>Objectives</w:t>
      </w:r>
      <w:r w:rsidRPr="005859AB">
        <w:rPr>
          <w:rFonts w:cs="Arial"/>
          <w:color w:val="000000"/>
          <w:shd w:val="clear" w:color="auto" w:fill="FFFFFF"/>
        </w:rPr>
        <w:t xml:space="preserve"> statement for publication</w:t>
      </w:r>
    </w:p>
    <w:p w:rsidR="00FD3D9D" w:rsidRPr="005859AB" w:rsidRDefault="00FD3D9D" w:rsidP="00FD3D9D">
      <w:pPr>
        <w:pStyle w:val="ListParagraph"/>
        <w:numPr>
          <w:ilvl w:val="0"/>
          <w:numId w:val="25"/>
        </w:numPr>
        <w:spacing w:after="0" w:line="240" w:lineRule="auto"/>
      </w:pPr>
      <w:r w:rsidRPr="005859AB">
        <w:rPr>
          <w:rFonts w:cs="Arial"/>
          <w:color w:val="000000"/>
          <w:shd w:val="clear" w:color="auto" w:fill="FFFFFF"/>
        </w:rPr>
        <w:t xml:space="preserve">Special educational needs (SEN) </w:t>
      </w:r>
      <w:r w:rsidR="00712D3A" w:rsidRPr="005859AB">
        <w:rPr>
          <w:rFonts w:cs="Arial"/>
          <w:color w:val="000000"/>
          <w:shd w:val="clear" w:color="auto" w:fill="FFFFFF"/>
        </w:rPr>
        <w:t>policy</w:t>
      </w:r>
    </w:p>
    <w:p w:rsidR="00FD3D9D" w:rsidRPr="005859AB" w:rsidRDefault="00FD3D9D" w:rsidP="00FD3D9D">
      <w:pPr>
        <w:pStyle w:val="ListParagraph"/>
        <w:numPr>
          <w:ilvl w:val="0"/>
          <w:numId w:val="25"/>
        </w:numPr>
        <w:spacing w:after="0" w:line="240" w:lineRule="auto"/>
      </w:pPr>
      <w:r w:rsidRPr="005859AB">
        <w:rPr>
          <w:rFonts w:cs="Arial"/>
          <w:color w:val="000000"/>
          <w:shd w:val="clear" w:color="auto" w:fill="FFFFFF"/>
        </w:rPr>
        <w:t>Supporting pupils with medical conditions policy</w:t>
      </w:r>
    </w:p>
    <w:p w:rsidR="00712D3A" w:rsidRPr="005859AB" w:rsidRDefault="00712D3A" w:rsidP="00FD3D9D">
      <w:pPr>
        <w:pStyle w:val="ListParagraph"/>
        <w:numPr>
          <w:ilvl w:val="0"/>
          <w:numId w:val="25"/>
        </w:numPr>
        <w:spacing w:after="0" w:line="240" w:lineRule="auto"/>
      </w:pPr>
      <w:r w:rsidRPr="005859AB">
        <w:rPr>
          <w:rFonts w:cs="Arial"/>
          <w:color w:val="000000"/>
          <w:shd w:val="clear" w:color="auto" w:fill="FFFFFF"/>
        </w:rPr>
        <w:t>Curriculum policy</w:t>
      </w:r>
    </w:p>
    <w:p w:rsidR="00712D3A" w:rsidRPr="005859AB" w:rsidRDefault="00CE26C6" w:rsidP="00712D3A">
      <w:pPr>
        <w:pStyle w:val="ListParagraph"/>
        <w:numPr>
          <w:ilvl w:val="0"/>
          <w:numId w:val="25"/>
        </w:numPr>
        <w:spacing w:after="0" w:line="240" w:lineRule="auto"/>
        <w:sectPr w:rsidR="00712D3A" w:rsidRPr="005859AB" w:rsidSect="00FC0D6E">
          <w:pgSz w:w="11900" w:h="16840" w:code="9"/>
          <w:pgMar w:top="851" w:right="1134" w:bottom="1134" w:left="1134" w:header="567" w:footer="567" w:gutter="0"/>
          <w:cols w:space="708"/>
          <w:titlePg/>
          <w:docGrid w:linePitch="360"/>
        </w:sectPr>
      </w:pPr>
      <w:r w:rsidRPr="005859AB">
        <w:rPr>
          <w:rFonts w:cs="Arial"/>
          <w:color w:val="000000"/>
          <w:shd w:val="clear" w:color="auto" w:fill="FFFFFF"/>
        </w:rPr>
        <w:t>School improvement plan</w:t>
      </w:r>
    </w:p>
    <w:p w:rsidR="00FD3D9D" w:rsidRPr="00FD3D9D" w:rsidRDefault="00FD3D9D" w:rsidP="00E92740"/>
    <w:sectPr w:rsidR="00FD3D9D" w:rsidRPr="00FD3D9D"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7D" w:rsidRDefault="0048037D" w:rsidP="00FE4EBF">
      <w:pPr>
        <w:spacing w:before="0" w:after="0"/>
      </w:pPr>
      <w:r>
        <w:separator/>
      </w:r>
    </w:p>
  </w:endnote>
  <w:endnote w:type="continuationSeparator" w:id="0">
    <w:p w:rsidR="0048037D" w:rsidRDefault="0048037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9E" w:rsidRPr="0034359E" w:rsidRDefault="0034359E">
    <w:pPr>
      <w:pStyle w:val="Footer"/>
      <w:jc w:val="center"/>
      <w:rPr>
        <w:rFonts w:ascii="Calibri" w:hAnsi="Calibri"/>
        <w:sz w:val="16"/>
        <w:szCs w:val="16"/>
      </w:rPr>
    </w:pPr>
    <w:r w:rsidRPr="0034359E">
      <w:rPr>
        <w:rFonts w:ascii="Calibri" w:hAnsi="Calibri"/>
        <w:sz w:val="16"/>
        <w:szCs w:val="16"/>
      </w:rPr>
      <w:fldChar w:fldCharType="begin"/>
    </w:r>
    <w:r w:rsidRPr="0034359E">
      <w:rPr>
        <w:rFonts w:ascii="Calibri" w:hAnsi="Calibri"/>
        <w:sz w:val="16"/>
        <w:szCs w:val="16"/>
      </w:rPr>
      <w:instrText xml:space="preserve"> PAGE   \* MERGEFORMAT </w:instrText>
    </w:r>
    <w:r w:rsidRPr="0034359E">
      <w:rPr>
        <w:rFonts w:ascii="Calibri" w:hAnsi="Calibri"/>
        <w:sz w:val="16"/>
        <w:szCs w:val="16"/>
      </w:rPr>
      <w:fldChar w:fldCharType="separate"/>
    </w:r>
    <w:r w:rsidR="008D570F">
      <w:rPr>
        <w:rFonts w:ascii="Calibri" w:hAnsi="Calibri"/>
        <w:noProof/>
        <w:sz w:val="16"/>
        <w:szCs w:val="16"/>
      </w:rPr>
      <w:t>2</w:t>
    </w:r>
    <w:r w:rsidRPr="0034359E">
      <w:rPr>
        <w:rFonts w:ascii="Calibri" w:hAnsi="Calibri"/>
        <w:noProof/>
        <w:sz w:val="16"/>
        <w:szCs w:val="16"/>
      </w:rPr>
      <w:fldChar w:fldCharType="end"/>
    </w:r>
  </w:p>
  <w:p w:rsidR="00D349B5" w:rsidRDefault="00D349B5" w:rsidP="00FE4E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9E" w:rsidRPr="0034359E" w:rsidRDefault="0034359E">
    <w:pPr>
      <w:pStyle w:val="Footer"/>
      <w:jc w:val="center"/>
      <w:rPr>
        <w:rFonts w:ascii="Calibri" w:hAnsi="Calibri"/>
        <w:sz w:val="16"/>
        <w:szCs w:val="16"/>
      </w:rPr>
    </w:pPr>
    <w:r w:rsidRPr="0034359E">
      <w:rPr>
        <w:rFonts w:ascii="Calibri" w:hAnsi="Calibri"/>
        <w:sz w:val="16"/>
        <w:szCs w:val="16"/>
      </w:rPr>
      <w:fldChar w:fldCharType="begin"/>
    </w:r>
    <w:r w:rsidRPr="0034359E">
      <w:rPr>
        <w:rFonts w:ascii="Calibri" w:hAnsi="Calibri"/>
        <w:sz w:val="16"/>
        <w:szCs w:val="16"/>
      </w:rPr>
      <w:instrText xml:space="preserve"> PAGE   \* MERGEFORMAT </w:instrText>
    </w:r>
    <w:r w:rsidRPr="0034359E">
      <w:rPr>
        <w:rFonts w:ascii="Calibri" w:hAnsi="Calibri"/>
        <w:sz w:val="16"/>
        <w:szCs w:val="16"/>
      </w:rPr>
      <w:fldChar w:fldCharType="separate"/>
    </w:r>
    <w:r w:rsidR="008D570F">
      <w:rPr>
        <w:rFonts w:ascii="Calibri" w:hAnsi="Calibri"/>
        <w:noProof/>
        <w:sz w:val="16"/>
        <w:szCs w:val="16"/>
      </w:rPr>
      <w:t>1</w:t>
    </w:r>
    <w:r w:rsidRPr="0034359E">
      <w:rPr>
        <w:rFonts w:ascii="Calibri" w:hAnsi="Calibri"/>
        <w:noProof/>
        <w:sz w:val="16"/>
        <w:szCs w:val="16"/>
      </w:rPr>
      <w:fldChar w:fldCharType="end"/>
    </w:r>
  </w:p>
  <w:p w:rsidR="005859AB" w:rsidRDefault="00585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7D" w:rsidRDefault="0048037D" w:rsidP="00FE4EBF">
      <w:pPr>
        <w:spacing w:before="0" w:after="0"/>
      </w:pPr>
      <w:r>
        <w:separator/>
      </w:r>
    </w:p>
  </w:footnote>
  <w:footnote w:type="continuationSeparator" w:id="0">
    <w:p w:rsidR="0048037D" w:rsidRDefault="0048037D" w:rsidP="00FE4E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D5" w:rsidRPr="00A910D5" w:rsidRDefault="00A910D5" w:rsidP="00A910D5">
    <w:pPr>
      <w:pStyle w:val="Header"/>
      <w:jc w:val="center"/>
      <w:rPr>
        <w:rFonts w:ascii="Calibri" w:hAnsi="Calibri"/>
        <w:sz w:val="16"/>
        <w:szCs w:val="16"/>
      </w:rPr>
    </w:pPr>
    <w:r w:rsidRPr="00A910D5">
      <w:rPr>
        <w:rFonts w:ascii="Calibri" w:hAnsi="Calibri"/>
        <w:sz w:val="16"/>
        <w:szCs w:val="16"/>
      </w:rPr>
      <w:t>St Peter’s Church of England (Aided) Primary School</w:t>
    </w:r>
  </w:p>
  <w:p w:rsidR="00A910D5" w:rsidRDefault="00A910D5" w:rsidP="00A910D5">
    <w:pPr>
      <w:pStyle w:val="Header"/>
      <w:jc w:val="center"/>
    </w:pPr>
    <w:r>
      <w:rPr>
        <w:rFonts w:ascii="Calibri" w:hAnsi="Calibri"/>
        <w:sz w:val="16"/>
        <w:szCs w:val="16"/>
        <w:lang w:val="en-GB"/>
      </w:rPr>
      <w:t>Accessibility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D5" w:rsidRPr="00A910D5" w:rsidRDefault="00A910D5" w:rsidP="00A910D5">
    <w:pPr>
      <w:pStyle w:val="Header"/>
      <w:jc w:val="center"/>
      <w:rPr>
        <w:rFonts w:ascii="Calibri" w:hAnsi="Calibri"/>
        <w:sz w:val="16"/>
        <w:szCs w:val="16"/>
      </w:rPr>
    </w:pPr>
    <w:r w:rsidRPr="00A910D5">
      <w:rPr>
        <w:rFonts w:ascii="Calibri" w:hAnsi="Calibri"/>
        <w:sz w:val="16"/>
        <w:szCs w:val="16"/>
      </w:rPr>
      <w:t>St Peter’s Church of England (Aided) Primary School</w:t>
    </w:r>
  </w:p>
  <w:p w:rsidR="00A910D5" w:rsidRDefault="00A910D5" w:rsidP="00A910D5">
    <w:pPr>
      <w:pStyle w:val="Header"/>
      <w:jc w:val="center"/>
    </w:pPr>
    <w:r>
      <w:rPr>
        <w:rFonts w:ascii="Calibri" w:hAnsi="Calibri"/>
        <w:sz w:val="16"/>
        <w:szCs w:val="16"/>
        <w:lang w:val="en-GB"/>
      </w:rPr>
      <w:t>Accessibility Plan</w:t>
    </w:r>
  </w:p>
  <w:p w:rsidR="00A910D5" w:rsidRDefault="00A91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13EAC"/>
    <w:multiLevelType w:val="hybridMultilevel"/>
    <w:tmpl w:val="02F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21E11"/>
    <w:multiLevelType w:val="hybridMultilevel"/>
    <w:tmpl w:val="43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C0604"/>
    <w:multiLevelType w:val="hybridMultilevel"/>
    <w:tmpl w:val="EAF4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B065D"/>
    <w:multiLevelType w:val="hybridMultilevel"/>
    <w:tmpl w:val="EAF4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CF5B41"/>
    <w:multiLevelType w:val="hybridMultilevel"/>
    <w:tmpl w:val="BC0CC0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C1736B6"/>
    <w:multiLevelType w:val="hybridMultilevel"/>
    <w:tmpl w:val="EAF4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E46FE"/>
    <w:multiLevelType w:val="hybridMultilevel"/>
    <w:tmpl w:val="6858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E80242"/>
    <w:multiLevelType w:val="hybridMultilevel"/>
    <w:tmpl w:val="EAF4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C3B00"/>
    <w:multiLevelType w:val="hybridMultilevel"/>
    <w:tmpl w:val="42B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D560B"/>
    <w:multiLevelType w:val="hybridMultilevel"/>
    <w:tmpl w:val="416C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4F05E57"/>
    <w:multiLevelType w:val="hybridMultilevel"/>
    <w:tmpl w:val="B08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E91AD3"/>
    <w:multiLevelType w:val="hybridMultilevel"/>
    <w:tmpl w:val="8AB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E725DF"/>
    <w:multiLevelType w:val="hybridMultilevel"/>
    <w:tmpl w:val="3DD0A9D4"/>
    <w:lvl w:ilvl="0" w:tplc="B19AEFFE">
      <w:start w:val="1"/>
      <w:numFmt w:val="decimal"/>
      <w:lvlText w:val="%1)"/>
      <w:lvlJc w:val="left"/>
      <w:pPr>
        <w:ind w:left="720"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AF0874"/>
    <w:multiLevelType w:val="hybridMultilevel"/>
    <w:tmpl w:val="41302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53B4E49"/>
    <w:multiLevelType w:val="hybridMultilevel"/>
    <w:tmpl w:val="3958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33"/>
  </w:num>
  <w:num w:numId="3">
    <w:abstractNumId w:val="27"/>
  </w:num>
  <w:num w:numId="4">
    <w:abstractNumId w:val="35"/>
  </w:num>
  <w:num w:numId="5">
    <w:abstractNumId w:val="31"/>
  </w:num>
  <w:num w:numId="6">
    <w:abstractNumId w:val="0"/>
  </w:num>
  <w:num w:numId="7">
    <w:abstractNumId w:val="38"/>
  </w:num>
  <w:num w:numId="8">
    <w:abstractNumId w:val="16"/>
  </w:num>
  <w:num w:numId="9">
    <w:abstractNumId w:val="10"/>
  </w:num>
  <w:num w:numId="10">
    <w:abstractNumId w:val="14"/>
  </w:num>
  <w:num w:numId="11">
    <w:abstractNumId w:val="4"/>
  </w:num>
  <w:num w:numId="12">
    <w:abstractNumId w:val="39"/>
  </w:num>
  <w:num w:numId="13">
    <w:abstractNumId w:val="15"/>
  </w:num>
  <w:num w:numId="14">
    <w:abstractNumId w:val="19"/>
  </w:num>
  <w:num w:numId="15">
    <w:abstractNumId w:val="37"/>
  </w:num>
  <w:num w:numId="16">
    <w:abstractNumId w:val="42"/>
  </w:num>
  <w:num w:numId="17">
    <w:abstractNumId w:val="36"/>
  </w:num>
  <w:num w:numId="18">
    <w:abstractNumId w:val="6"/>
  </w:num>
  <w:num w:numId="19">
    <w:abstractNumId w:val="43"/>
  </w:num>
  <w:num w:numId="20">
    <w:abstractNumId w:val="40"/>
  </w:num>
  <w:num w:numId="21">
    <w:abstractNumId w:val="34"/>
  </w:num>
  <w:num w:numId="22">
    <w:abstractNumId w:val="1"/>
  </w:num>
  <w:num w:numId="23">
    <w:abstractNumId w:val="2"/>
  </w:num>
  <w:num w:numId="24">
    <w:abstractNumId w:val="17"/>
  </w:num>
  <w:num w:numId="25">
    <w:abstractNumId w:val="24"/>
  </w:num>
  <w:num w:numId="26">
    <w:abstractNumId w:val="7"/>
  </w:num>
  <w:num w:numId="27">
    <w:abstractNumId w:val="28"/>
  </w:num>
  <w:num w:numId="28">
    <w:abstractNumId w:val="41"/>
  </w:num>
  <w:num w:numId="29">
    <w:abstractNumId w:val="21"/>
  </w:num>
  <w:num w:numId="30">
    <w:abstractNumId w:val="29"/>
  </w:num>
  <w:num w:numId="31">
    <w:abstractNumId w:val="30"/>
  </w:num>
  <w:num w:numId="32">
    <w:abstractNumId w:val="12"/>
  </w:num>
  <w:num w:numId="33">
    <w:abstractNumId w:val="8"/>
  </w:num>
  <w:num w:numId="34">
    <w:abstractNumId w:val="18"/>
  </w:num>
  <w:num w:numId="35">
    <w:abstractNumId w:val="22"/>
  </w:num>
  <w:num w:numId="36">
    <w:abstractNumId w:val="23"/>
  </w:num>
  <w:num w:numId="37">
    <w:abstractNumId w:val="32"/>
  </w:num>
  <w:num w:numId="38">
    <w:abstractNumId w:val="26"/>
  </w:num>
  <w:num w:numId="39">
    <w:abstractNumId w:val="3"/>
  </w:num>
  <w:num w:numId="40">
    <w:abstractNumId w:val="25"/>
  </w:num>
  <w:num w:numId="41">
    <w:abstractNumId w:val="20"/>
  </w:num>
  <w:num w:numId="42">
    <w:abstractNumId w:val="11"/>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E0C"/>
    <w:rsid w:val="000037D7"/>
    <w:rsid w:val="0001772B"/>
    <w:rsid w:val="0002420D"/>
    <w:rsid w:val="000244E5"/>
    <w:rsid w:val="00035530"/>
    <w:rsid w:val="00042646"/>
    <w:rsid w:val="00072C8E"/>
    <w:rsid w:val="000A4735"/>
    <w:rsid w:val="000C71D6"/>
    <w:rsid w:val="0011435C"/>
    <w:rsid w:val="00114902"/>
    <w:rsid w:val="00114978"/>
    <w:rsid w:val="001303E9"/>
    <w:rsid w:val="00134633"/>
    <w:rsid w:val="00144738"/>
    <w:rsid w:val="00156236"/>
    <w:rsid w:val="00165CA8"/>
    <w:rsid w:val="00173DAE"/>
    <w:rsid w:val="001757ED"/>
    <w:rsid w:val="00191F05"/>
    <w:rsid w:val="001B0588"/>
    <w:rsid w:val="001C1B9E"/>
    <w:rsid w:val="00204182"/>
    <w:rsid w:val="00214466"/>
    <w:rsid w:val="00223884"/>
    <w:rsid w:val="002461F7"/>
    <w:rsid w:val="002C03DF"/>
    <w:rsid w:val="002C1BC6"/>
    <w:rsid w:val="002D18CC"/>
    <w:rsid w:val="002D1DEA"/>
    <w:rsid w:val="002D4353"/>
    <w:rsid w:val="002E63DE"/>
    <w:rsid w:val="002F1222"/>
    <w:rsid w:val="00317C09"/>
    <w:rsid w:val="00327325"/>
    <w:rsid w:val="00330714"/>
    <w:rsid w:val="00332ACA"/>
    <w:rsid w:val="003359B6"/>
    <w:rsid w:val="0034359E"/>
    <w:rsid w:val="00353B2B"/>
    <w:rsid w:val="00373A1D"/>
    <w:rsid w:val="003B10D2"/>
    <w:rsid w:val="003C7B22"/>
    <w:rsid w:val="003D5D07"/>
    <w:rsid w:val="003E54D4"/>
    <w:rsid w:val="003F0736"/>
    <w:rsid w:val="003F30D3"/>
    <w:rsid w:val="00415566"/>
    <w:rsid w:val="004345CD"/>
    <w:rsid w:val="00456549"/>
    <w:rsid w:val="004775E7"/>
    <w:rsid w:val="0048037D"/>
    <w:rsid w:val="00486E8B"/>
    <w:rsid w:val="004F2A55"/>
    <w:rsid w:val="004F59E0"/>
    <w:rsid w:val="0050218E"/>
    <w:rsid w:val="00507A48"/>
    <w:rsid w:val="00532F73"/>
    <w:rsid w:val="005470CA"/>
    <w:rsid w:val="005735C6"/>
    <w:rsid w:val="0058334A"/>
    <w:rsid w:val="005859AB"/>
    <w:rsid w:val="005860A7"/>
    <w:rsid w:val="00592D87"/>
    <w:rsid w:val="005D6EA7"/>
    <w:rsid w:val="005E49C1"/>
    <w:rsid w:val="005E5F92"/>
    <w:rsid w:val="00625AEA"/>
    <w:rsid w:val="006446B3"/>
    <w:rsid w:val="00654615"/>
    <w:rsid w:val="00655C88"/>
    <w:rsid w:val="00666271"/>
    <w:rsid w:val="006A6E15"/>
    <w:rsid w:val="006B0DAB"/>
    <w:rsid w:val="006B55A9"/>
    <w:rsid w:val="006B5F02"/>
    <w:rsid w:val="006E1CED"/>
    <w:rsid w:val="00703481"/>
    <w:rsid w:val="00712D3A"/>
    <w:rsid w:val="00747A0B"/>
    <w:rsid w:val="00761D98"/>
    <w:rsid w:val="007642A6"/>
    <w:rsid w:val="00795C90"/>
    <w:rsid w:val="007A7039"/>
    <w:rsid w:val="007C6BEE"/>
    <w:rsid w:val="00800604"/>
    <w:rsid w:val="0080496A"/>
    <w:rsid w:val="008146BF"/>
    <w:rsid w:val="00856671"/>
    <w:rsid w:val="008749C8"/>
    <w:rsid w:val="00874A5F"/>
    <w:rsid w:val="008B2C04"/>
    <w:rsid w:val="008D570F"/>
    <w:rsid w:val="00900C45"/>
    <w:rsid w:val="00935EDC"/>
    <w:rsid w:val="009469CE"/>
    <w:rsid w:val="00947F35"/>
    <w:rsid w:val="0095297D"/>
    <w:rsid w:val="0097666B"/>
    <w:rsid w:val="00985CED"/>
    <w:rsid w:val="009A0C3F"/>
    <w:rsid w:val="009C18BB"/>
    <w:rsid w:val="009D45F3"/>
    <w:rsid w:val="009E2A69"/>
    <w:rsid w:val="009E7244"/>
    <w:rsid w:val="00A06443"/>
    <w:rsid w:val="00A33276"/>
    <w:rsid w:val="00A70405"/>
    <w:rsid w:val="00A74B12"/>
    <w:rsid w:val="00A77652"/>
    <w:rsid w:val="00A910D5"/>
    <w:rsid w:val="00AC7CBB"/>
    <w:rsid w:val="00AD6376"/>
    <w:rsid w:val="00AF4279"/>
    <w:rsid w:val="00B07F16"/>
    <w:rsid w:val="00B17762"/>
    <w:rsid w:val="00B21285"/>
    <w:rsid w:val="00B51C64"/>
    <w:rsid w:val="00B5286A"/>
    <w:rsid w:val="00B57655"/>
    <w:rsid w:val="00B86345"/>
    <w:rsid w:val="00B87717"/>
    <w:rsid w:val="00B97615"/>
    <w:rsid w:val="00BC2427"/>
    <w:rsid w:val="00BE72EA"/>
    <w:rsid w:val="00C003A3"/>
    <w:rsid w:val="00C06898"/>
    <w:rsid w:val="00C7331A"/>
    <w:rsid w:val="00C74E89"/>
    <w:rsid w:val="00C82D41"/>
    <w:rsid w:val="00C9177C"/>
    <w:rsid w:val="00CC64F8"/>
    <w:rsid w:val="00CD2FDD"/>
    <w:rsid w:val="00CD6E8B"/>
    <w:rsid w:val="00CE26C6"/>
    <w:rsid w:val="00D2462F"/>
    <w:rsid w:val="00D349B5"/>
    <w:rsid w:val="00D44DA6"/>
    <w:rsid w:val="00D4581C"/>
    <w:rsid w:val="00D61C50"/>
    <w:rsid w:val="00D6261F"/>
    <w:rsid w:val="00D657BA"/>
    <w:rsid w:val="00D74822"/>
    <w:rsid w:val="00D75820"/>
    <w:rsid w:val="00D86E0C"/>
    <w:rsid w:val="00D94CCB"/>
    <w:rsid w:val="00DA50A5"/>
    <w:rsid w:val="00DA5265"/>
    <w:rsid w:val="00DB1068"/>
    <w:rsid w:val="00DC4650"/>
    <w:rsid w:val="00DE0286"/>
    <w:rsid w:val="00E25B4E"/>
    <w:rsid w:val="00E26464"/>
    <w:rsid w:val="00E274BE"/>
    <w:rsid w:val="00E450AB"/>
    <w:rsid w:val="00E776DF"/>
    <w:rsid w:val="00E86FCE"/>
    <w:rsid w:val="00E92740"/>
    <w:rsid w:val="00E96EB1"/>
    <w:rsid w:val="00EA721D"/>
    <w:rsid w:val="00ED30F9"/>
    <w:rsid w:val="00ED4599"/>
    <w:rsid w:val="00F503DB"/>
    <w:rsid w:val="00F50BE3"/>
    <w:rsid w:val="00F65CAE"/>
    <w:rsid w:val="00FC0D6E"/>
    <w:rsid w:val="00FD3D9D"/>
    <w:rsid w:val="00FE3631"/>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910D5"/>
    <w:pPr>
      <w:keepNext/>
      <w:keepLines/>
      <w:spacing w:before="0" w:after="0"/>
      <w:outlineLvl w:val="0"/>
    </w:pPr>
    <w:rPr>
      <w:rFonts w:ascii="Calibri" w:eastAsia="MS Gothic" w:hAnsi="Calibr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0D5"/>
    <w:rPr>
      <w:rFonts w:ascii="Calibri" w:eastAsia="MS Gothic" w:hAnsi="Calibri"/>
      <w:b/>
      <w:bCs/>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5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customStyle="1" w:styleId="Default">
    <w:name w:val="Default"/>
    <w:rsid w:val="000C71D6"/>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0/15/schedule/1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send-code-of-practice-0-to-25"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quality-act-2010-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93C3-0389-4D47-AAED-16261295DE04}">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36E503CD-9C7D-4C05-8E17-4491C00E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14375</CharactersWithSpaces>
  <SharedDoc>false</SharedDoc>
  <HLinks>
    <vt:vector size="18" baseType="variant">
      <vt:variant>
        <vt:i4>393306</vt:i4>
      </vt:variant>
      <vt:variant>
        <vt:i4>6</vt:i4>
      </vt:variant>
      <vt:variant>
        <vt:i4>0</vt:i4>
      </vt:variant>
      <vt:variant>
        <vt:i4>5</vt:i4>
      </vt:variant>
      <vt:variant>
        <vt:lpwstr>https://www.gov.uk/government/publications/send-code-of-practice-0-to-25</vt:lpwstr>
      </vt:variant>
      <vt:variant>
        <vt:lpwstr/>
      </vt:variant>
      <vt:variant>
        <vt:i4>3080319</vt:i4>
      </vt:variant>
      <vt:variant>
        <vt:i4>3</vt:i4>
      </vt:variant>
      <vt:variant>
        <vt:i4>0</vt:i4>
      </vt:variant>
      <vt:variant>
        <vt:i4>5</vt:i4>
      </vt:variant>
      <vt:variant>
        <vt:lpwstr>https://www.gov.uk/government/publications/equality-act-2010-advice-for-schools</vt:lpwstr>
      </vt:variant>
      <vt:variant>
        <vt:lpwstr/>
      </vt:variant>
      <vt:variant>
        <vt:i4>6553710</vt:i4>
      </vt:variant>
      <vt:variant>
        <vt:i4>0</vt:i4>
      </vt:variant>
      <vt:variant>
        <vt:i4>0</vt:i4>
      </vt:variant>
      <vt:variant>
        <vt:i4>5</vt:i4>
      </vt:variant>
      <vt:variant>
        <vt:lpwstr>http://www.legislation.gov.uk/ukpga/2010/15/schedule/10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User</cp:lastModifiedBy>
  <cp:revision>3</cp:revision>
  <dcterms:created xsi:type="dcterms:W3CDTF">2020-02-10T10:48:00Z</dcterms:created>
  <dcterms:modified xsi:type="dcterms:W3CDTF">2020-02-10T10:50:00Z</dcterms:modified>
</cp:coreProperties>
</file>