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A3" w:rsidRDefault="00595BA3" w:rsidP="00595BA3">
      <w:pPr>
        <w:jc w:val="center"/>
        <w:rPr>
          <w:rFonts w:cs="Arial"/>
          <w:color w:val="000000"/>
          <w:sz w:val="40"/>
          <w:szCs w:val="40"/>
        </w:rPr>
      </w:pPr>
      <w:bookmarkStart w:id="0" w:name="_GoBack"/>
      <w:bookmarkEnd w:id="0"/>
    </w:p>
    <w:p w:rsidR="00642C53" w:rsidRPr="00BD408D" w:rsidRDefault="00461C1F" w:rsidP="00595BA3">
      <w:pPr>
        <w:jc w:val="center"/>
        <w:rPr>
          <w:rFonts w:cs="Arial"/>
          <w:color w:val="000000"/>
          <w:sz w:val="40"/>
          <w:szCs w:val="40"/>
        </w:rPr>
      </w:pPr>
      <w:r>
        <w:rPr>
          <w:rFonts w:ascii="Arial" w:eastAsia="Calibri" w:hAnsi="Arial" w:cs="Arial"/>
          <w:noProof/>
          <w:color w:val="000000"/>
          <w:lang w:eastAsia="en-GB"/>
        </w:rPr>
        <w:drawing>
          <wp:inline distT="0" distB="0" distL="0" distR="0" wp14:anchorId="70363665" wp14:editId="6AD1B115">
            <wp:extent cx="4508389" cy="149266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race Logo.jpg"/>
                    <pic:cNvPicPr/>
                  </pic:nvPicPr>
                  <pic:blipFill>
                    <a:blip r:embed="rId9">
                      <a:extLst>
                        <a:ext uri="{28A0092B-C50C-407E-A947-70E740481C1C}">
                          <a14:useLocalDpi xmlns:a14="http://schemas.microsoft.com/office/drawing/2010/main" val="0"/>
                        </a:ext>
                      </a:extLst>
                    </a:blip>
                    <a:stretch>
                      <a:fillRect/>
                    </a:stretch>
                  </pic:blipFill>
                  <pic:spPr>
                    <a:xfrm>
                      <a:off x="0" y="0"/>
                      <a:ext cx="4550486" cy="1506599"/>
                    </a:xfrm>
                    <a:prstGeom prst="rect">
                      <a:avLst/>
                    </a:prstGeom>
                  </pic:spPr>
                </pic:pic>
              </a:graphicData>
            </a:graphic>
          </wp:inline>
        </w:drawing>
      </w:r>
    </w:p>
    <w:p w:rsidR="00642C53" w:rsidRPr="00CE3261" w:rsidRDefault="00642C53" w:rsidP="005D2D7C">
      <w:pPr>
        <w:rPr>
          <w:rFonts w:ascii="Arial" w:hAnsi="Arial" w:cs="Arial"/>
          <w:color w:val="000000"/>
        </w:rPr>
      </w:pPr>
    </w:p>
    <w:p w:rsidR="005D2D7C" w:rsidRPr="00CE3261" w:rsidRDefault="005D2D7C" w:rsidP="005D2D7C">
      <w:pPr>
        <w:rPr>
          <w:rFonts w:ascii="Arial" w:hAnsi="Arial" w:cs="Arial"/>
          <w:color w:val="000000"/>
        </w:rPr>
      </w:pPr>
    </w:p>
    <w:p w:rsidR="00642C53" w:rsidRPr="00CE3261" w:rsidRDefault="00642C53" w:rsidP="00CD12FC">
      <w:pPr>
        <w:autoSpaceDE w:val="0"/>
        <w:autoSpaceDN w:val="0"/>
        <w:adjustRightInd w:val="0"/>
        <w:rPr>
          <w:rFonts w:ascii="Arial" w:hAnsi="Arial" w:cs="Arial"/>
          <w:sz w:val="40"/>
          <w:szCs w:val="40"/>
          <w:lang w:eastAsia="en-GB"/>
        </w:rPr>
      </w:pPr>
    </w:p>
    <w:p w:rsidR="005D2D7C" w:rsidRPr="00CE3261" w:rsidRDefault="008A7BD6" w:rsidP="005D2D7C">
      <w:pPr>
        <w:autoSpaceDE w:val="0"/>
        <w:autoSpaceDN w:val="0"/>
        <w:adjustRightInd w:val="0"/>
        <w:jc w:val="center"/>
        <w:rPr>
          <w:rFonts w:ascii="Arial" w:hAnsi="Arial" w:cs="Arial"/>
          <w:sz w:val="72"/>
          <w:szCs w:val="72"/>
          <w:lang w:eastAsia="en-GB"/>
        </w:rPr>
      </w:pPr>
      <w:r>
        <w:rPr>
          <w:rFonts w:ascii="Arial" w:hAnsi="Arial" w:cs="Arial"/>
          <w:sz w:val="72"/>
          <w:szCs w:val="72"/>
          <w:lang w:eastAsia="en-GB"/>
        </w:rPr>
        <w:t>Equality Information and Objectives</w:t>
      </w:r>
    </w:p>
    <w:p w:rsidR="005D2D7C" w:rsidRDefault="005D2D7C" w:rsidP="005D2D7C">
      <w:pPr>
        <w:rPr>
          <w:rFonts w:ascii="Arial" w:eastAsia="Malgun Gothic" w:hAnsi="Arial" w:cs="Arial"/>
          <w:color w:val="000000"/>
          <w:sz w:val="24"/>
          <w:szCs w:val="24"/>
        </w:rPr>
      </w:pPr>
    </w:p>
    <w:p w:rsidR="00642C53" w:rsidRDefault="00642C53" w:rsidP="005D2D7C">
      <w:pPr>
        <w:rPr>
          <w:rFonts w:ascii="Arial" w:eastAsia="Malgun Gothic" w:hAnsi="Arial" w:cs="Arial"/>
          <w:color w:val="000000"/>
          <w:sz w:val="24"/>
          <w:szCs w:val="24"/>
        </w:rPr>
      </w:pPr>
    </w:p>
    <w:p w:rsidR="00642C53" w:rsidRPr="00CE3261" w:rsidRDefault="00642C53" w:rsidP="005D2D7C">
      <w:pPr>
        <w:rPr>
          <w:rFonts w:ascii="Arial" w:eastAsia="Malgun Gothic" w:hAnsi="Arial" w:cs="Arial"/>
          <w:color w:val="000000"/>
          <w:sz w:val="24"/>
          <w:szCs w:val="24"/>
        </w:rPr>
      </w:pPr>
    </w:p>
    <w:p w:rsidR="005D2D7C" w:rsidRPr="00CE3261" w:rsidRDefault="005D2D7C" w:rsidP="005D2D7C">
      <w:pPr>
        <w:ind w:left="142" w:right="139"/>
        <w:jc w:val="both"/>
        <w:rPr>
          <w:rFonts w:ascii="Arial" w:eastAsia="Malgun Gothic" w:hAnsi="Arial" w:cs="Arial"/>
          <w:color w:val="000000"/>
        </w:rPr>
      </w:pPr>
      <w:r w:rsidRPr="00CE3261">
        <w:rPr>
          <w:rFonts w:ascii="Arial" w:eastAsia="Malgun Gothic" w:hAnsi="Arial" w:cs="Arial"/>
        </w:rPr>
        <w:t>Embrace Multi Academy Trust</w:t>
      </w:r>
      <w:r w:rsidRPr="00CE3261">
        <w:rPr>
          <w:rFonts w:ascii="Arial" w:eastAsia="Malgun Gothic" w:hAnsi="Arial" w:cs="Arial"/>
          <w:color w:val="000000"/>
        </w:rPr>
        <w:t xml:space="preserve"> strives to maintain and improve good provision and outcomes at each of its member academies.  Based upon our shared values and ethos, we aim to support the learning and development of every person within the trust and our policies are </w:t>
      </w:r>
      <w:r w:rsidRPr="00CE3261">
        <w:rPr>
          <w:rFonts w:ascii="Arial" w:eastAsia="Malgun Gothic" w:hAnsi="Arial" w:cs="Arial"/>
        </w:rPr>
        <w:t xml:space="preserve">written from this perspective. </w:t>
      </w:r>
      <w:r w:rsidRPr="00CE3261">
        <w:rPr>
          <w:rFonts w:ascii="Arial" w:eastAsia="Malgun Gothic" w:hAnsi="Arial" w:cs="Arial"/>
          <w:color w:val="000000"/>
        </w:rPr>
        <w:t xml:space="preserve"> </w:t>
      </w:r>
    </w:p>
    <w:p w:rsidR="00642C53" w:rsidRDefault="00642C53" w:rsidP="005D2D7C">
      <w:pPr>
        <w:rPr>
          <w:rFonts w:ascii="Arial" w:hAnsi="Arial" w:cs="Arial"/>
          <w:color w:val="000000"/>
        </w:rPr>
      </w:pPr>
    </w:p>
    <w:p w:rsidR="00642C53" w:rsidRPr="00CE3261" w:rsidRDefault="00642C53" w:rsidP="005D2D7C">
      <w:pPr>
        <w:rPr>
          <w:rFonts w:ascii="Arial" w:hAnsi="Arial" w:cs="Arial"/>
          <w:color w:val="000000"/>
        </w:rPr>
      </w:pPr>
    </w:p>
    <w:p w:rsidR="005D2D7C" w:rsidRPr="00CE3261" w:rsidRDefault="005D2D7C" w:rsidP="005D2D7C">
      <w:pPr>
        <w:pStyle w:val="NoSpacing"/>
        <w:jc w:val="center"/>
        <w:rPr>
          <w:rFonts w:ascii="Arial" w:hAnsi="Arial"/>
        </w:rPr>
      </w:pPr>
      <w:r w:rsidRPr="00CE3261">
        <w:rPr>
          <w:rFonts w:ascii="Arial" w:hAnsi="Arial"/>
        </w:rPr>
        <w:t>Signature: ……………………………………………</w:t>
      </w:r>
      <w:r w:rsidRPr="00CE3261">
        <w:rPr>
          <w:rFonts w:ascii="Arial" w:hAnsi="Arial"/>
        </w:rPr>
        <w:tab/>
        <w:t>Date: ………………………………………</w:t>
      </w:r>
    </w:p>
    <w:p w:rsidR="005D2D7C" w:rsidRPr="00CE3261" w:rsidRDefault="005D2D7C" w:rsidP="005D2D7C">
      <w:pPr>
        <w:pStyle w:val="NoSpacing"/>
        <w:jc w:val="center"/>
        <w:rPr>
          <w:rFonts w:ascii="Arial" w:hAnsi="Arial"/>
        </w:rPr>
      </w:pPr>
    </w:p>
    <w:p w:rsidR="00642C53" w:rsidRPr="00642C53" w:rsidRDefault="005D2D7C" w:rsidP="00642C53">
      <w:pPr>
        <w:pStyle w:val="NoSpacing"/>
        <w:jc w:val="center"/>
        <w:rPr>
          <w:rFonts w:ascii="Arial" w:hAnsi="Arial"/>
        </w:rPr>
      </w:pPr>
      <w:r w:rsidRPr="00CE3261">
        <w:rPr>
          <w:rFonts w:ascii="Arial" w:hAnsi="Arial"/>
        </w:rPr>
        <w:t>Printed Name: ………………………………………</w:t>
      </w:r>
      <w:r w:rsidRPr="00CE3261">
        <w:rPr>
          <w:rFonts w:ascii="Arial" w:hAnsi="Arial"/>
        </w:rPr>
        <w:tab/>
        <w:t>Position: …………………………………..</w:t>
      </w:r>
    </w:p>
    <w:p w:rsidR="005D2D7C" w:rsidRPr="00CE3261" w:rsidRDefault="005D2D7C" w:rsidP="005D2D7C">
      <w:pPr>
        <w:rPr>
          <w:rFonts w:ascii="Arial" w:hAnsi="Arial" w:cs="Arial"/>
          <w:color w:val="000000"/>
        </w:rPr>
      </w:pPr>
    </w:p>
    <w:tbl>
      <w:tblPr>
        <w:tblpPr w:leftFromText="180" w:rightFromText="180" w:vertAnchor="page" w:horzAnchor="margin" w:tblpXSpec="center" w:tblpY="13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3851"/>
      </w:tblGrid>
      <w:tr w:rsidR="005D2D7C" w:rsidRPr="00CE3261" w:rsidTr="00461C1F">
        <w:trPr>
          <w:trHeight w:val="272"/>
        </w:trPr>
        <w:tc>
          <w:tcPr>
            <w:tcW w:w="1956" w:type="dxa"/>
            <w:tcBorders>
              <w:top w:val="single" w:sz="4" w:space="0" w:color="auto"/>
              <w:left w:val="single" w:sz="4" w:space="0" w:color="auto"/>
              <w:bottom w:val="single" w:sz="4" w:space="0" w:color="auto"/>
              <w:right w:val="single" w:sz="4" w:space="0" w:color="auto"/>
            </w:tcBorders>
            <w:vAlign w:val="center"/>
            <w:hideMark/>
          </w:tcPr>
          <w:p w:rsidR="005D2D7C" w:rsidRPr="00CE3261" w:rsidRDefault="005D2D7C" w:rsidP="00BA4E7A">
            <w:pPr>
              <w:spacing w:after="0" w:line="240" w:lineRule="auto"/>
              <w:rPr>
                <w:rFonts w:ascii="Arial" w:hAnsi="Arial" w:cs="Arial"/>
                <w:color w:val="000000"/>
                <w:sz w:val="18"/>
                <w:szCs w:val="18"/>
              </w:rPr>
            </w:pPr>
            <w:r w:rsidRPr="00CE3261">
              <w:rPr>
                <w:rFonts w:ascii="Arial" w:hAnsi="Arial" w:cs="Arial"/>
                <w:color w:val="000000"/>
                <w:sz w:val="18"/>
                <w:szCs w:val="18"/>
              </w:rPr>
              <w:t>Date of Review</w:t>
            </w:r>
          </w:p>
        </w:tc>
        <w:tc>
          <w:tcPr>
            <w:tcW w:w="3851" w:type="dxa"/>
            <w:tcBorders>
              <w:top w:val="single" w:sz="4" w:space="0" w:color="auto"/>
              <w:left w:val="single" w:sz="4" w:space="0" w:color="auto"/>
              <w:bottom w:val="single" w:sz="4" w:space="0" w:color="auto"/>
              <w:right w:val="single" w:sz="4" w:space="0" w:color="auto"/>
            </w:tcBorders>
            <w:vAlign w:val="center"/>
          </w:tcPr>
          <w:p w:rsidR="005D2D7C" w:rsidRPr="00CE3261" w:rsidRDefault="00AB090D" w:rsidP="00EF0DB2">
            <w:pPr>
              <w:spacing w:after="0" w:line="240" w:lineRule="auto"/>
              <w:rPr>
                <w:rFonts w:ascii="Arial" w:hAnsi="Arial" w:cs="Arial"/>
                <w:color w:val="000000"/>
                <w:sz w:val="18"/>
                <w:szCs w:val="18"/>
              </w:rPr>
            </w:pPr>
            <w:r>
              <w:rPr>
                <w:rFonts w:ascii="Arial" w:hAnsi="Arial" w:cs="Arial"/>
                <w:color w:val="000000"/>
                <w:sz w:val="18"/>
                <w:szCs w:val="18"/>
              </w:rPr>
              <w:t>January 2020</w:t>
            </w:r>
            <w:r w:rsidR="00DC474D">
              <w:rPr>
                <w:rFonts w:ascii="Arial" w:hAnsi="Arial" w:cs="Arial"/>
                <w:color w:val="000000"/>
                <w:sz w:val="18"/>
                <w:szCs w:val="18"/>
              </w:rPr>
              <w:t xml:space="preserve"> </w:t>
            </w:r>
          </w:p>
        </w:tc>
      </w:tr>
      <w:tr w:rsidR="005D2D7C" w:rsidRPr="00CE3261" w:rsidTr="00461C1F">
        <w:trPr>
          <w:trHeight w:val="272"/>
        </w:trPr>
        <w:tc>
          <w:tcPr>
            <w:tcW w:w="1956" w:type="dxa"/>
            <w:tcBorders>
              <w:top w:val="single" w:sz="4" w:space="0" w:color="auto"/>
              <w:left w:val="single" w:sz="4" w:space="0" w:color="auto"/>
              <w:bottom w:val="single" w:sz="4" w:space="0" w:color="auto"/>
              <w:right w:val="single" w:sz="4" w:space="0" w:color="auto"/>
            </w:tcBorders>
            <w:vAlign w:val="center"/>
            <w:hideMark/>
          </w:tcPr>
          <w:p w:rsidR="005D2D7C" w:rsidRPr="00CE3261" w:rsidRDefault="005D2D7C" w:rsidP="00BA4E7A">
            <w:pPr>
              <w:spacing w:after="0" w:line="240" w:lineRule="auto"/>
              <w:rPr>
                <w:rFonts w:ascii="Arial" w:hAnsi="Arial" w:cs="Arial"/>
                <w:color w:val="000000"/>
                <w:sz w:val="18"/>
                <w:szCs w:val="18"/>
              </w:rPr>
            </w:pPr>
            <w:r w:rsidRPr="00CE3261">
              <w:rPr>
                <w:rFonts w:ascii="Arial" w:hAnsi="Arial" w:cs="Arial"/>
                <w:color w:val="000000"/>
                <w:sz w:val="18"/>
                <w:szCs w:val="18"/>
              </w:rPr>
              <w:t>Next Review</w:t>
            </w:r>
          </w:p>
        </w:tc>
        <w:tc>
          <w:tcPr>
            <w:tcW w:w="3851" w:type="dxa"/>
            <w:tcBorders>
              <w:top w:val="single" w:sz="4" w:space="0" w:color="auto"/>
              <w:left w:val="single" w:sz="4" w:space="0" w:color="auto"/>
              <w:bottom w:val="single" w:sz="4" w:space="0" w:color="auto"/>
              <w:right w:val="single" w:sz="4" w:space="0" w:color="auto"/>
            </w:tcBorders>
            <w:vAlign w:val="center"/>
          </w:tcPr>
          <w:p w:rsidR="005D2D7C" w:rsidRPr="00CE3261" w:rsidRDefault="00AB090D" w:rsidP="00BA4E7A">
            <w:pPr>
              <w:spacing w:after="0" w:line="240" w:lineRule="auto"/>
              <w:rPr>
                <w:rFonts w:ascii="Arial" w:hAnsi="Arial" w:cs="Arial"/>
                <w:color w:val="000000"/>
                <w:sz w:val="18"/>
                <w:szCs w:val="18"/>
              </w:rPr>
            </w:pPr>
            <w:r>
              <w:rPr>
                <w:rFonts w:ascii="Arial" w:hAnsi="Arial" w:cs="Arial"/>
                <w:color w:val="000000"/>
                <w:sz w:val="18"/>
                <w:szCs w:val="18"/>
              </w:rPr>
              <w:t>January 2024</w:t>
            </w:r>
          </w:p>
        </w:tc>
      </w:tr>
      <w:tr w:rsidR="005D2D7C" w:rsidRPr="00CE3261" w:rsidTr="00461C1F">
        <w:trPr>
          <w:trHeight w:val="286"/>
        </w:trPr>
        <w:tc>
          <w:tcPr>
            <w:tcW w:w="1956" w:type="dxa"/>
            <w:tcBorders>
              <w:top w:val="single" w:sz="4" w:space="0" w:color="auto"/>
              <w:left w:val="single" w:sz="4" w:space="0" w:color="auto"/>
              <w:bottom w:val="single" w:sz="4" w:space="0" w:color="auto"/>
              <w:right w:val="single" w:sz="4" w:space="0" w:color="auto"/>
            </w:tcBorders>
            <w:vAlign w:val="center"/>
            <w:hideMark/>
          </w:tcPr>
          <w:p w:rsidR="005D2D7C" w:rsidRPr="00CE3261" w:rsidRDefault="005D2D7C" w:rsidP="00BA4E7A">
            <w:pPr>
              <w:spacing w:after="0" w:line="240" w:lineRule="auto"/>
              <w:rPr>
                <w:rFonts w:ascii="Arial" w:hAnsi="Arial" w:cs="Arial"/>
                <w:color w:val="000000"/>
                <w:sz w:val="18"/>
                <w:szCs w:val="18"/>
              </w:rPr>
            </w:pPr>
            <w:r w:rsidRPr="00CE3261">
              <w:rPr>
                <w:rFonts w:ascii="Arial" w:hAnsi="Arial" w:cs="Arial"/>
                <w:color w:val="000000"/>
                <w:sz w:val="18"/>
                <w:szCs w:val="18"/>
              </w:rPr>
              <w:t>Approval By</w:t>
            </w:r>
          </w:p>
        </w:tc>
        <w:tc>
          <w:tcPr>
            <w:tcW w:w="3851" w:type="dxa"/>
            <w:tcBorders>
              <w:top w:val="single" w:sz="4" w:space="0" w:color="auto"/>
              <w:left w:val="single" w:sz="4" w:space="0" w:color="auto"/>
              <w:bottom w:val="single" w:sz="4" w:space="0" w:color="auto"/>
              <w:right w:val="single" w:sz="4" w:space="0" w:color="auto"/>
            </w:tcBorders>
            <w:vAlign w:val="center"/>
          </w:tcPr>
          <w:p w:rsidR="005D2D7C" w:rsidRPr="00CE3261" w:rsidRDefault="00EF0DB2" w:rsidP="00942A38">
            <w:pPr>
              <w:spacing w:after="0" w:line="240" w:lineRule="auto"/>
              <w:jc w:val="both"/>
              <w:rPr>
                <w:rFonts w:ascii="Arial" w:hAnsi="Arial" w:cs="Arial"/>
                <w:color w:val="000000"/>
                <w:sz w:val="18"/>
                <w:szCs w:val="18"/>
              </w:rPr>
            </w:pPr>
            <w:r>
              <w:rPr>
                <w:rFonts w:ascii="Arial" w:hAnsi="Arial" w:cs="Arial"/>
                <w:color w:val="000000"/>
                <w:sz w:val="18"/>
                <w:szCs w:val="18"/>
              </w:rPr>
              <w:t>Trust</w:t>
            </w:r>
            <w:r w:rsidR="00942A38">
              <w:rPr>
                <w:rFonts w:ascii="Arial" w:hAnsi="Arial" w:cs="Arial"/>
                <w:color w:val="000000"/>
                <w:sz w:val="18"/>
                <w:szCs w:val="18"/>
              </w:rPr>
              <w:t xml:space="preserve"> Leader</w:t>
            </w:r>
          </w:p>
        </w:tc>
      </w:tr>
      <w:tr w:rsidR="005D2D7C" w:rsidRPr="00CE3261" w:rsidTr="00461C1F">
        <w:trPr>
          <w:trHeight w:val="272"/>
        </w:trPr>
        <w:tc>
          <w:tcPr>
            <w:tcW w:w="1956" w:type="dxa"/>
            <w:tcBorders>
              <w:top w:val="single" w:sz="4" w:space="0" w:color="auto"/>
              <w:left w:val="single" w:sz="4" w:space="0" w:color="auto"/>
              <w:bottom w:val="single" w:sz="4" w:space="0" w:color="auto"/>
              <w:right w:val="single" w:sz="4" w:space="0" w:color="auto"/>
            </w:tcBorders>
            <w:vAlign w:val="center"/>
            <w:hideMark/>
          </w:tcPr>
          <w:p w:rsidR="005D2D7C" w:rsidRPr="00CE3261" w:rsidRDefault="005D2D7C" w:rsidP="00BA4E7A">
            <w:pPr>
              <w:spacing w:after="0" w:line="240" w:lineRule="auto"/>
              <w:rPr>
                <w:rFonts w:ascii="Arial" w:hAnsi="Arial" w:cs="Arial"/>
                <w:color w:val="000000"/>
                <w:sz w:val="18"/>
                <w:szCs w:val="18"/>
              </w:rPr>
            </w:pPr>
            <w:r w:rsidRPr="00CE3261">
              <w:rPr>
                <w:rFonts w:ascii="Arial" w:hAnsi="Arial" w:cs="Arial"/>
                <w:color w:val="000000"/>
                <w:sz w:val="18"/>
                <w:szCs w:val="18"/>
              </w:rPr>
              <w:t>Review Frequency</w:t>
            </w:r>
          </w:p>
        </w:tc>
        <w:tc>
          <w:tcPr>
            <w:tcW w:w="3851" w:type="dxa"/>
            <w:tcBorders>
              <w:top w:val="single" w:sz="4" w:space="0" w:color="auto"/>
              <w:left w:val="single" w:sz="4" w:space="0" w:color="auto"/>
              <w:bottom w:val="single" w:sz="4" w:space="0" w:color="auto"/>
              <w:right w:val="single" w:sz="4" w:space="0" w:color="auto"/>
            </w:tcBorders>
            <w:vAlign w:val="center"/>
          </w:tcPr>
          <w:p w:rsidR="005D2D7C" w:rsidRPr="00CE3261" w:rsidRDefault="00AB090D" w:rsidP="00AB090D">
            <w:pPr>
              <w:spacing w:after="0" w:line="240" w:lineRule="auto"/>
              <w:rPr>
                <w:rFonts w:ascii="Arial" w:hAnsi="Arial" w:cs="Arial"/>
                <w:color w:val="000000"/>
                <w:sz w:val="18"/>
                <w:szCs w:val="18"/>
              </w:rPr>
            </w:pPr>
            <w:r>
              <w:rPr>
                <w:rFonts w:ascii="Arial" w:hAnsi="Arial" w:cs="Arial"/>
                <w:color w:val="000000"/>
                <w:sz w:val="18"/>
                <w:szCs w:val="18"/>
              </w:rPr>
              <w:t>Every 4</w:t>
            </w:r>
            <w:r w:rsidR="005D2D7C">
              <w:rPr>
                <w:rFonts w:ascii="Arial" w:hAnsi="Arial" w:cs="Arial"/>
                <w:color w:val="000000"/>
                <w:sz w:val="18"/>
                <w:szCs w:val="18"/>
              </w:rPr>
              <w:t xml:space="preserve"> years or </w:t>
            </w:r>
            <w:r>
              <w:rPr>
                <w:rFonts w:ascii="Arial" w:hAnsi="Arial" w:cs="Arial"/>
                <w:color w:val="000000"/>
                <w:sz w:val="18"/>
                <w:szCs w:val="18"/>
              </w:rPr>
              <w:t>D</w:t>
            </w:r>
            <w:r w:rsidR="005D2D7C">
              <w:rPr>
                <w:rFonts w:ascii="Arial" w:hAnsi="Arial" w:cs="Arial"/>
                <w:color w:val="000000"/>
                <w:sz w:val="18"/>
                <w:szCs w:val="18"/>
              </w:rPr>
              <w:t xml:space="preserve">fE </w:t>
            </w:r>
            <w:r>
              <w:rPr>
                <w:rFonts w:ascii="Arial" w:hAnsi="Arial" w:cs="Arial"/>
                <w:color w:val="000000"/>
                <w:sz w:val="18"/>
                <w:szCs w:val="18"/>
              </w:rPr>
              <w:t xml:space="preserve">or legal </w:t>
            </w:r>
            <w:r w:rsidR="005D2D7C">
              <w:rPr>
                <w:rFonts w:ascii="Arial" w:hAnsi="Arial" w:cs="Arial"/>
                <w:color w:val="000000"/>
                <w:sz w:val="18"/>
                <w:szCs w:val="18"/>
              </w:rPr>
              <w:t>changes</w:t>
            </w:r>
          </w:p>
        </w:tc>
      </w:tr>
    </w:tbl>
    <w:p w:rsidR="005D2D7C" w:rsidRPr="00CE3261" w:rsidRDefault="005D2D7C" w:rsidP="005D2D7C">
      <w:pPr>
        <w:rPr>
          <w:rFonts w:ascii="Arial" w:hAnsi="Arial" w:cs="Arial"/>
          <w:color w:val="000000"/>
          <w:sz w:val="24"/>
          <w:szCs w:val="24"/>
        </w:rPr>
      </w:pPr>
    </w:p>
    <w:p w:rsidR="005D2D7C" w:rsidRPr="00CE3261" w:rsidRDefault="005D2D7C" w:rsidP="005D2D7C">
      <w:pPr>
        <w:rPr>
          <w:rFonts w:ascii="Arial" w:hAnsi="Arial" w:cs="Arial"/>
        </w:rPr>
      </w:pPr>
    </w:p>
    <w:p w:rsidR="005D2D7C" w:rsidRPr="00CE3261" w:rsidRDefault="005D2D7C" w:rsidP="005D2D7C">
      <w:pPr>
        <w:rPr>
          <w:rFonts w:ascii="Arial" w:hAnsi="Arial" w:cs="Arial"/>
        </w:rPr>
      </w:pPr>
    </w:p>
    <w:p w:rsidR="005D2D7C" w:rsidRDefault="005D2D7C">
      <w:pPr>
        <w:autoSpaceDE w:val="0"/>
        <w:autoSpaceDN w:val="0"/>
        <w:adjustRightInd w:val="0"/>
        <w:spacing w:after="0" w:line="240" w:lineRule="auto"/>
        <w:ind w:left="720" w:firstLine="720"/>
      </w:pPr>
    </w:p>
    <w:p w:rsidR="00DC4AB1" w:rsidRDefault="00DC4AB1">
      <w:pPr>
        <w:autoSpaceDE w:val="0"/>
        <w:autoSpaceDN w:val="0"/>
        <w:adjustRightInd w:val="0"/>
        <w:spacing w:after="0" w:line="240" w:lineRule="auto"/>
        <w:ind w:left="720" w:firstLine="720"/>
      </w:pPr>
    </w:p>
    <w:p w:rsidR="00ED0B91" w:rsidRDefault="00461C1F" w:rsidP="00ED0B91">
      <w:pPr>
        <w:pStyle w:val="Heading1"/>
        <w:numPr>
          <w:ilvl w:val="0"/>
          <w:numId w:val="9"/>
        </w:numPr>
        <w:rPr>
          <w:rFonts w:ascii="Arial" w:hAnsi="Arial" w:cs="Arial"/>
          <w:b/>
          <w:color w:val="auto"/>
          <w:sz w:val="22"/>
          <w:szCs w:val="22"/>
        </w:rPr>
      </w:pPr>
      <w:r>
        <w:rPr>
          <w:rFonts w:ascii="Arial" w:eastAsia="Arial" w:hAnsi="Arial" w:cs="Arial"/>
          <w:color w:val="231F20"/>
          <w:szCs w:val="21"/>
          <w:lang w:val="en-US"/>
        </w:rPr>
        <w:br w:type="page"/>
      </w:r>
      <w:bookmarkStart w:id="1" w:name="_Toc493589707"/>
      <w:r w:rsidR="00AB090D" w:rsidRPr="00ED0B91">
        <w:rPr>
          <w:rFonts w:ascii="Arial" w:hAnsi="Arial" w:cs="Arial"/>
          <w:b/>
          <w:color w:val="auto"/>
          <w:sz w:val="22"/>
          <w:szCs w:val="22"/>
        </w:rPr>
        <w:lastRenderedPageBreak/>
        <w:t>Aims</w:t>
      </w:r>
      <w:bookmarkEnd w:id="1"/>
    </w:p>
    <w:p w:rsidR="00ED0B91" w:rsidRPr="00ED0B91" w:rsidRDefault="00ED0B91" w:rsidP="00ED0B91">
      <w:pPr>
        <w:rPr>
          <w:sz w:val="4"/>
          <w:szCs w:val="4"/>
        </w:rPr>
      </w:pPr>
    </w:p>
    <w:p w:rsidR="00AB090D" w:rsidRPr="00166A08" w:rsidRDefault="00AB090D" w:rsidP="00166A08">
      <w:pPr>
        <w:pStyle w:val="ListParagraph"/>
        <w:numPr>
          <w:ilvl w:val="1"/>
          <w:numId w:val="9"/>
        </w:numPr>
        <w:rPr>
          <w:rFonts w:ascii="Arial" w:hAnsi="Arial" w:cs="Arial"/>
        </w:rPr>
      </w:pPr>
      <w:r w:rsidRPr="00166A08">
        <w:rPr>
          <w:rFonts w:ascii="Arial" w:hAnsi="Arial" w:cs="Arial"/>
        </w:rPr>
        <w:t>Our trust aims to meet its obligations under the public sector equality duty by having due regard to the need to:</w:t>
      </w:r>
    </w:p>
    <w:p w:rsidR="00AB090D" w:rsidRPr="00ED0B91" w:rsidRDefault="00166A08" w:rsidP="00AB090D">
      <w:pPr>
        <w:pStyle w:val="ListParagraph"/>
        <w:numPr>
          <w:ilvl w:val="0"/>
          <w:numId w:val="7"/>
        </w:numPr>
        <w:spacing w:before="120" w:after="120" w:line="240" w:lineRule="auto"/>
        <w:contextualSpacing w:val="0"/>
        <w:rPr>
          <w:rFonts w:ascii="Arial" w:hAnsi="Arial" w:cs="Arial"/>
        </w:rPr>
      </w:pPr>
      <w:r>
        <w:rPr>
          <w:rFonts w:ascii="Arial" w:hAnsi="Arial" w:cs="Arial"/>
        </w:rPr>
        <w:t>e</w:t>
      </w:r>
      <w:r w:rsidR="00AB090D" w:rsidRPr="00ED0B91">
        <w:rPr>
          <w:rFonts w:ascii="Arial" w:hAnsi="Arial" w:cs="Arial"/>
        </w:rPr>
        <w:t>liminate discrimination and other conduct that is prohibited by the Equality Act 2010</w:t>
      </w:r>
    </w:p>
    <w:p w:rsidR="00AB090D" w:rsidRPr="00ED0B91" w:rsidRDefault="00166A08" w:rsidP="00AB090D">
      <w:pPr>
        <w:pStyle w:val="ListParagraph"/>
        <w:numPr>
          <w:ilvl w:val="0"/>
          <w:numId w:val="7"/>
        </w:numPr>
        <w:spacing w:before="120" w:after="120" w:line="240" w:lineRule="auto"/>
        <w:contextualSpacing w:val="0"/>
        <w:rPr>
          <w:rFonts w:ascii="Arial" w:hAnsi="Arial" w:cs="Arial"/>
        </w:rPr>
      </w:pPr>
      <w:r>
        <w:rPr>
          <w:rFonts w:ascii="Arial" w:hAnsi="Arial" w:cs="Arial"/>
        </w:rPr>
        <w:t>a</w:t>
      </w:r>
      <w:r w:rsidR="00AB090D" w:rsidRPr="00ED0B91">
        <w:rPr>
          <w:rFonts w:ascii="Arial" w:hAnsi="Arial" w:cs="Arial"/>
        </w:rPr>
        <w:t>dvance equality of opportunity between people who share a protected characteristic and people who do not share it</w:t>
      </w:r>
    </w:p>
    <w:p w:rsidR="00AB090D" w:rsidRPr="00ED0B91" w:rsidRDefault="00166A08" w:rsidP="00AB090D">
      <w:pPr>
        <w:pStyle w:val="ListParagraph"/>
        <w:numPr>
          <w:ilvl w:val="0"/>
          <w:numId w:val="7"/>
        </w:numPr>
        <w:spacing w:before="120" w:after="120" w:line="240" w:lineRule="auto"/>
        <w:contextualSpacing w:val="0"/>
        <w:rPr>
          <w:rFonts w:ascii="Arial" w:hAnsi="Arial" w:cs="Arial"/>
        </w:rPr>
      </w:pPr>
      <w:r>
        <w:rPr>
          <w:rFonts w:ascii="Arial" w:hAnsi="Arial" w:cs="Arial"/>
        </w:rPr>
        <w:t>f</w:t>
      </w:r>
      <w:r w:rsidR="00AB090D" w:rsidRPr="00ED0B91">
        <w:rPr>
          <w:rFonts w:ascii="Arial" w:hAnsi="Arial" w:cs="Arial"/>
        </w:rPr>
        <w:t>oster good relations across all characteristics – between people who share a protected characteristic</w:t>
      </w:r>
      <w:r>
        <w:rPr>
          <w:rFonts w:ascii="Arial" w:hAnsi="Arial" w:cs="Arial"/>
        </w:rPr>
        <w:t xml:space="preserve"> and people who do not share it. </w:t>
      </w:r>
    </w:p>
    <w:p w:rsidR="00353EFE" w:rsidRPr="00353EFE" w:rsidRDefault="00AB090D" w:rsidP="00353EFE">
      <w:pPr>
        <w:pStyle w:val="Heading1"/>
        <w:numPr>
          <w:ilvl w:val="0"/>
          <w:numId w:val="9"/>
        </w:numPr>
        <w:rPr>
          <w:rFonts w:ascii="Arial" w:hAnsi="Arial" w:cs="Arial"/>
          <w:b/>
          <w:color w:val="auto"/>
          <w:sz w:val="22"/>
          <w:szCs w:val="22"/>
        </w:rPr>
      </w:pPr>
      <w:bookmarkStart w:id="2" w:name="_Toc493589708"/>
      <w:r w:rsidRPr="00353EFE">
        <w:rPr>
          <w:rFonts w:ascii="Arial" w:hAnsi="Arial" w:cs="Arial"/>
          <w:b/>
          <w:color w:val="auto"/>
          <w:sz w:val="22"/>
          <w:szCs w:val="22"/>
        </w:rPr>
        <w:t>Legislation and guidance</w:t>
      </w:r>
      <w:bookmarkEnd w:id="2"/>
      <w:r w:rsidRPr="00353EFE">
        <w:rPr>
          <w:rFonts w:ascii="Arial" w:hAnsi="Arial" w:cs="Arial"/>
          <w:b/>
          <w:color w:val="auto"/>
          <w:sz w:val="22"/>
          <w:szCs w:val="22"/>
        </w:rPr>
        <w:t xml:space="preserve"> </w:t>
      </w:r>
    </w:p>
    <w:p w:rsidR="00353EFE" w:rsidRPr="00353EFE" w:rsidRDefault="00353EFE" w:rsidP="00353EFE">
      <w:pPr>
        <w:rPr>
          <w:sz w:val="4"/>
          <w:szCs w:val="4"/>
        </w:rPr>
      </w:pPr>
    </w:p>
    <w:p w:rsidR="00AB090D" w:rsidRPr="00166A08" w:rsidRDefault="00AB090D" w:rsidP="00166A08">
      <w:pPr>
        <w:pStyle w:val="ListParagraph"/>
        <w:numPr>
          <w:ilvl w:val="1"/>
          <w:numId w:val="9"/>
        </w:numPr>
        <w:rPr>
          <w:rFonts w:ascii="Arial" w:hAnsi="Arial" w:cs="Arial"/>
        </w:rPr>
      </w:pPr>
      <w:r w:rsidRPr="00166A08">
        <w:rPr>
          <w:rFonts w:ascii="Arial" w:hAnsi="Arial" w:cs="Arial"/>
        </w:rPr>
        <w:t xml:space="preserve">This document meets the requirements under the following legislation: </w:t>
      </w:r>
    </w:p>
    <w:p w:rsidR="00AB090D" w:rsidRPr="00ED0B91" w:rsidRDefault="0029236E" w:rsidP="00AB090D">
      <w:pPr>
        <w:pStyle w:val="ListParagraph"/>
        <w:numPr>
          <w:ilvl w:val="0"/>
          <w:numId w:val="7"/>
        </w:numPr>
        <w:spacing w:before="120" w:after="120" w:line="240" w:lineRule="auto"/>
        <w:contextualSpacing w:val="0"/>
        <w:rPr>
          <w:rFonts w:ascii="Arial" w:hAnsi="Arial" w:cs="Arial"/>
          <w:shd w:val="clear" w:color="auto" w:fill="FFFFFF"/>
        </w:rPr>
      </w:pPr>
      <w:hyperlink r:id="rId10" w:history="1">
        <w:r w:rsidR="00AB090D" w:rsidRPr="00ED0B91">
          <w:rPr>
            <w:rStyle w:val="Hyperlink"/>
            <w:rFonts w:ascii="Arial" w:hAnsi="Arial" w:cs="Arial"/>
            <w:shd w:val="clear" w:color="auto" w:fill="FFFFFF"/>
          </w:rPr>
          <w:t>The Equality Act 2010</w:t>
        </w:r>
      </w:hyperlink>
      <w:r w:rsidR="00AB090D" w:rsidRPr="00ED0B91">
        <w:rPr>
          <w:rFonts w:ascii="Arial" w:hAnsi="Arial" w:cs="Arial"/>
          <w:shd w:val="clear" w:color="auto" w:fill="FFFFFF"/>
        </w:rPr>
        <w:t xml:space="preserve">, which introduced the </w:t>
      </w:r>
      <w:r w:rsidR="00AB090D" w:rsidRPr="00ED0B91">
        <w:rPr>
          <w:rFonts w:ascii="Arial" w:hAnsi="Arial" w:cs="Arial"/>
        </w:rPr>
        <w:t>public sector equality duty</w:t>
      </w:r>
      <w:r w:rsidR="00AB090D" w:rsidRPr="00ED0B91">
        <w:rPr>
          <w:rFonts w:ascii="Arial" w:hAnsi="Arial" w:cs="Arial"/>
          <w:shd w:val="clear" w:color="auto" w:fill="FFFFFF"/>
        </w:rPr>
        <w:t xml:space="preserve"> and protects people from discrimination</w:t>
      </w:r>
    </w:p>
    <w:p w:rsidR="00166A08" w:rsidRDefault="0029236E" w:rsidP="00BC2904">
      <w:pPr>
        <w:pStyle w:val="ListParagraph"/>
        <w:numPr>
          <w:ilvl w:val="0"/>
          <w:numId w:val="7"/>
        </w:numPr>
        <w:spacing w:before="120" w:after="120" w:line="240" w:lineRule="auto"/>
        <w:contextualSpacing w:val="0"/>
        <w:rPr>
          <w:rFonts w:ascii="Arial" w:hAnsi="Arial" w:cs="Arial"/>
          <w:shd w:val="clear" w:color="auto" w:fill="FFFFFF"/>
        </w:rPr>
      </w:pPr>
      <w:hyperlink r:id="rId11" w:history="1">
        <w:r w:rsidR="00AB090D" w:rsidRPr="00166A08">
          <w:rPr>
            <w:rStyle w:val="Hyperlink"/>
            <w:rFonts w:ascii="Arial" w:hAnsi="Arial" w:cs="Arial"/>
            <w:shd w:val="clear" w:color="auto" w:fill="FFFFFF"/>
          </w:rPr>
          <w:t>The Equality Act 2010 (Specific Duties) Regulations 2011</w:t>
        </w:r>
      </w:hyperlink>
      <w:r w:rsidR="00AB090D" w:rsidRPr="00166A08">
        <w:rPr>
          <w:rFonts w:ascii="Arial" w:hAnsi="Arial" w:cs="Arial"/>
          <w:shd w:val="clear" w:color="auto" w:fill="FFFFFF"/>
        </w:rPr>
        <w:t xml:space="preserve">, which require schools to publish information to demonstrate how they are complying with the </w:t>
      </w:r>
      <w:r w:rsidR="00AB090D" w:rsidRPr="00166A08">
        <w:rPr>
          <w:rFonts w:ascii="Arial" w:hAnsi="Arial" w:cs="Arial"/>
        </w:rPr>
        <w:t>public sector equality duty</w:t>
      </w:r>
      <w:r w:rsidR="00AB090D" w:rsidRPr="00166A08">
        <w:rPr>
          <w:rFonts w:ascii="Arial" w:hAnsi="Arial" w:cs="Arial"/>
          <w:shd w:val="clear" w:color="auto" w:fill="FFFFFF"/>
        </w:rPr>
        <w:t xml:space="preserve"> and to publish equality objectives</w:t>
      </w:r>
    </w:p>
    <w:p w:rsidR="00673DAE" w:rsidRPr="00673DAE" w:rsidRDefault="00673DAE" w:rsidP="00673DAE">
      <w:pPr>
        <w:pStyle w:val="ListParagraph"/>
        <w:ind w:left="1146"/>
        <w:rPr>
          <w:rFonts w:ascii="Arial" w:hAnsi="Arial" w:cs="Arial"/>
          <w:shd w:val="clear" w:color="auto" w:fill="FFFFFF"/>
        </w:rPr>
      </w:pPr>
    </w:p>
    <w:p w:rsidR="00AB090D" w:rsidRPr="00D62DA9" w:rsidRDefault="00D62DA9" w:rsidP="00423CCA">
      <w:pPr>
        <w:pStyle w:val="ListParagraph"/>
        <w:numPr>
          <w:ilvl w:val="1"/>
          <w:numId w:val="9"/>
        </w:numPr>
        <w:rPr>
          <w:rFonts w:ascii="Arial" w:hAnsi="Arial" w:cs="Arial"/>
          <w:shd w:val="clear" w:color="auto" w:fill="FFFFFF"/>
        </w:rPr>
      </w:pPr>
      <w:r w:rsidRPr="00D62DA9">
        <w:rPr>
          <w:rFonts w:ascii="Arial" w:hAnsi="Arial" w:cs="Arial"/>
        </w:rPr>
        <w:t xml:space="preserve">This document is also </w:t>
      </w:r>
      <w:r w:rsidR="00AB090D" w:rsidRPr="00D62DA9">
        <w:rPr>
          <w:rFonts w:ascii="Arial" w:hAnsi="Arial" w:cs="Arial"/>
          <w:shd w:val="clear" w:color="auto" w:fill="FFFFFF"/>
        </w:rPr>
        <w:t xml:space="preserve">based on Department for Education (DfE) guidance: </w:t>
      </w:r>
      <w:hyperlink r:id="rId12" w:history="1">
        <w:r w:rsidR="00AB090D" w:rsidRPr="00D62DA9">
          <w:rPr>
            <w:rStyle w:val="Hyperlink"/>
            <w:rFonts w:ascii="Arial" w:hAnsi="Arial" w:cs="Arial"/>
            <w:shd w:val="clear" w:color="auto" w:fill="FFFFFF"/>
          </w:rPr>
          <w:t>The Equality Act 2010 and schools</w:t>
        </w:r>
      </w:hyperlink>
      <w:r w:rsidR="00AB090D" w:rsidRPr="00D62DA9">
        <w:rPr>
          <w:rStyle w:val="Hyperlink"/>
          <w:rFonts w:ascii="Arial" w:hAnsi="Arial" w:cs="Arial"/>
          <w:shd w:val="clear" w:color="auto" w:fill="FFFFFF"/>
        </w:rPr>
        <w:t xml:space="preserve"> </w:t>
      </w:r>
      <w:r w:rsidR="00AB090D" w:rsidRPr="00D62DA9">
        <w:rPr>
          <w:rFonts w:ascii="Arial" w:eastAsia="MS Mincho" w:hAnsi="Arial" w:cs="Arial"/>
          <w:shd w:val="clear" w:color="auto" w:fill="FFFFFF"/>
        </w:rPr>
        <w:t>and</w:t>
      </w:r>
      <w:r w:rsidR="00AB090D" w:rsidRPr="00D62DA9">
        <w:rPr>
          <w:rFonts w:ascii="Arial" w:hAnsi="Arial" w:cs="Arial"/>
          <w:shd w:val="clear" w:color="auto" w:fill="FFFFFF"/>
        </w:rPr>
        <w:t xml:space="preserve"> complies with our</w:t>
      </w:r>
      <w:r w:rsidR="00AB090D" w:rsidRPr="00D62DA9">
        <w:rPr>
          <w:rFonts w:ascii="Arial" w:hAnsi="Arial" w:cs="Arial"/>
        </w:rPr>
        <w:t xml:space="preserve"> funding agreement and articles of association.</w:t>
      </w:r>
    </w:p>
    <w:p w:rsidR="00AB090D" w:rsidRPr="00353EFE" w:rsidRDefault="00AB090D" w:rsidP="00D62DA9">
      <w:pPr>
        <w:pStyle w:val="Heading1"/>
        <w:numPr>
          <w:ilvl w:val="0"/>
          <w:numId w:val="9"/>
        </w:numPr>
        <w:rPr>
          <w:rFonts w:ascii="Arial" w:hAnsi="Arial" w:cs="Arial"/>
          <w:b/>
          <w:color w:val="auto"/>
          <w:sz w:val="22"/>
          <w:szCs w:val="22"/>
        </w:rPr>
      </w:pPr>
      <w:bookmarkStart w:id="3" w:name="_Toc493589709"/>
      <w:r w:rsidRPr="00353EFE">
        <w:rPr>
          <w:rFonts w:ascii="Arial" w:hAnsi="Arial" w:cs="Arial"/>
          <w:b/>
          <w:color w:val="auto"/>
          <w:sz w:val="22"/>
          <w:szCs w:val="22"/>
        </w:rPr>
        <w:t>Roles and responsibilities</w:t>
      </w:r>
      <w:bookmarkEnd w:id="3"/>
      <w:r w:rsidRPr="00353EFE">
        <w:rPr>
          <w:rFonts w:ascii="Arial" w:hAnsi="Arial" w:cs="Arial"/>
          <w:b/>
          <w:color w:val="auto"/>
          <w:sz w:val="22"/>
          <w:szCs w:val="22"/>
        </w:rPr>
        <w:t xml:space="preserve"> </w:t>
      </w:r>
    </w:p>
    <w:p w:rsidR="00353EFE" w:rsidRPr="00353EFE" w:rsidRDefault="00353EFE" w:rsidP="00353EFE">
      <w:pPr>
        <w:rPr>
          <w:sz w:val="4"/>
          <w:szCs w:val="4"/>
        </w:rPr>
      </w:pPr>
    </w:p>
    <w:p w:rsidR="00AB090D" w:rsidRPr="00D62DA9" w:rsidRDefault="00AB090D" w:rsidP="00D62DA9">
      <w:pPr>
        <w:pStyle w:val="ListParagraph"/>
        <w:numPr>
          <w:ilvl w:val="1"/>
          <w:numId w:val="9"/>
        </w:numPr>
        <w:rPr>
          <w:rFonts w:ascii="Arial" w:hAnsi="Arial" w:cs="Arial"/>
        </w:rPr>
      </w:pPr>
      <w:r w:rsidRPr="00D62DA9">
        <w:rPr>
          <w:rFonts w:ascii="Arial" w:hAnsi="Arial" w:cs="Arial"/>
          <w:u w:val="single"/>
        </w:rPr>
        <w:t>The local governors will</w:t>
      </w:r>
      <w:r w:rsidRPr="00D62DA9">
        <w:rPr>
          <w:rFonts w:ascii="Arial" w:hAnsi="Arial" w:cs="Arial"/>
        </w:rPr>
        <w:t>:</w:t>
      </w:r>
    </w:p>
    <w:p w:rsidR="00AB090D" w:rsidRPr="00ED0B91" w:rsidRDefault="00D62DA9" w:rsidP="00AB090D">
      <w:pPr>
        <w:pStyle w:val="ListParagraph"/>
        <w:numPr>
          <w:ilvl w:val="0"/>
          <w:numId w:val="7"/>
        </w:numPr>
        <w:spacing w:before="120" w:after="120" w:line="240" w:lineRule="auto"/>
        <w:contextualSpacing w:val="0"/>
        <w:rPr>
          <w:rFonts w:ascii="Arial" w:hAnsi="Arial" w:cs="Arial"/>
        </w:rPr>
      </w:pPr>
      <w:r>
        <w:rPr>
          <w:rFonts w:ascii="Arial" w:hAnsi="Arial" w:cs="Arial"/>
          <w:shd w:val="clear" w:color="auto" w:fill="FFFFFF"/>
        </w:rPr>
        <w:t>e</w:t>
      </w:r>
      <w:r w:rsidR="00AB090D" w:rsidRPr="00ED0B91">
        <w:rPr>
          <w:rFonts w:ascii="Arial" w:hAnsi="Arial" w:cs="Arial"/>
          <w:shd w:val="clear" w:color="auto" w:fill="FFFFFF"/>
        </w:rPr>
        <w:t>nsure that the equality information and objectives as set out in this statement are published and communicated throughout their school, including to staff, pupils and parents</w:t>
      </w:r>
    </w:p>
    <w:p w:rsidR="00AB090D" w:rsidRPr="00ED0B91" w:rsidRDefault="00D62DA9" w:rsidP="00AB090D">
      <w:pPr>
        <w:pStyle w:val="ListParagraph"/>
        <w:numPr>
          <w:ilvl w:val="0"/>
          <w:numId w:val="7"/>
        </w:numPr>
        <w:spacing w:before="120" w:after="120" w:line="240" w:lineRule="auto"/>
        <w:contextualSpacing w:val="0"/>
        <w:rPr>
          <w:rFonts w:ascii="Arial" w:hAnsi="Arial" w:cs="Arial"/>
        </w:rPr>
      </w:pPr>
      <w:r>
        <w:rPr>
          <w:rFonts w:ascii="Arial" w:hAnsi="Arial" w:cs="Arial"/>
          <w:shd w:val="clear" w:color="auto" w:fill="FFFFFF"/>
        </w:rPr>
        <w:t>d</w:t>
      </w:r>
      <w:r w:rsidR="00AB090D" w:rsidRPr="00ED0B91">
        <w:rPr>
          <w:rFonts w:ascii="Arial" w:hAnsi="Arial" w:cs="Arial"/>
          <w:shd w:val="clear" w:color="auto" w:fill="FFFFFF"/>
        </w:rPr>
        <w:t>elegate responsibility for monitoring the achievement of the objectives on a daily basis to the headteacher</w:t>
      </w:r>
      <w:r w:rsidR="007B49AA">
        <w:rPr>
          <w:rFonts w:ascii="Arial" w:hAnsi="Arial" w:cs="Arial"/>
          <w:shd w:val="clear" w:color="auto" w:fill="FFFFFF"/>
        </w:rPr>
        <w:t>.</w:t>
      </w:r>
    </w:p>
    <w:p w:rsidR="00AB090D" w:rsidRPr="00D62DA9" w:rsidRDefault="00AB090D" w:rsidP="00D62DA9">
      <w:pPr>
        <w:pStyle w:val="ListParagraph"/>
        <w:numPr>
          <w:ilvl w:val="1"/>
          <w:numId w:val="9"/>
        </w:numPr>
        <w:rPr>
          <w:rFonts w:ascii="Arial" w:hAnsi="Arial" w:cs="Arial"/>
          <w:u w:val="single"/>
        </w:rPr>
      </w:pPr>
      <w:r w:rsidRPr="00D62DA9">
        <w:rPr>
          <w:rFonts w:ascii="Arial" w:hAnsi="Arial" w:cs="Arial"/>
          <w:u w:val="single"/>
        </w:rPr>
        <w:t>The headteacher will:</w:t>
      </w:r>
    </w:p>
    <w:p w:rsidR="00AB090D" w:rsidRPr="007B49AA" w:rsidRDefault="007B49AA" w:rsidP="007B49AA">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p</w:t>
      </w:r>
      <w:r w:rsidR="00AB090D" w:rsidRPr="00ED0B91">
        <w:rPr>
          <w:rFonts w:ascii="Arial" w:hAnsi="Arial" w:cs="Arial"/>
          <w:shd w:val="clear" w:color="auto" w:fill="FFFFFF"/>
        </w:rPr>
        <w:t>romote knowledge and understanding of the equality objectives amongst staff and pupils</w:t>
      </w:r>
    </w:p>
    <w:p w:rsidR="00AB090D" w:rsidRDefault="007B49AA" w:rsidP="007B49AA">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m</w:t>
      </w:r>
      <w:r w:rsidR="00AB090D" w:rsidRPr="00ED0B91">
        <w:rPr>
          <w:rFonts w:ascii="Arial" w:hAnsi="Arial" w:cs="Arial"/>
          <w:shd w:val="clear" w:color="auto" w:fill="FFFFFF"/>
        </w:rPr>
        <w:t>onitor success in achieving the objectives and report back to governors</w:t>
      </w:r>
      <w:r>
        <w:rPr>
          <w:rFonts w:ascii="Arial" w:hAnsi="Arial" w:cs="Arial"/>
          <w:shd w:val="clear" w:color="auto" w:fill="FFFFFF"/>
        </w:rPr>
        <w:t>.</w:t>
      </w:r>
    </w:p>
    <w:p w:rsidR="00AB090D" w:rsidRPr="007B49AA" w:rsidRDefault="007B49AA" w:rsidP="00803867">
      <w:pPr>
        <w:pStyle w:val="ListParagraph"/>
        <w:numPr>
          <w:ilvl w:val="1"/>
          <w:numId w:val="9"/>
        </w:numPr>
        <w:spacing w:before="120" w:after="0" w:line="240" w:lineRule="auto"/>
        <w:rPr>
          <w:rFonts w:ascii="Arial" w:hAnsi="Arial" w:cs="Arial"/>
        </w:rPr>
      </w:pPr>
      <w:r w:rsidRPr="007B49AA">
        <w:rPr>
          <w:rFonts w:ascii="Arial" w:hAnsi="Arial" w:cs="Arial"/>
          <w:shd w:val="clear" w:color="auto" w:fill="FFFFFF"/>
        </w:rPr>
        <w:t xml:space="preserve">All school staff are </w:t>
      </w:r>
      <w:r w:rsidR="00AB090D" w:rsidRPr="007B49AA">
        <w:rPr>
          <w:rFonts w:ascii="Arial" w:hAnsi="Arial" w:cs="Arial"/>
        </w:rPr>
        <w:t xml:space="preserve">expected to have regard to this document and to work to achieve the objectives as set out in section 8. </w:t>
      </w:r>
    </w:p>
    <w:p w:rsidR="00AB090D" w:rsidRDefault="00AB090D" w:rsidP="00D62DA9">
      <w:pPr>
        <w:pStyle w:val="Heading1"/>
        <w:numPr>
          <w:ilvl w:val="0"/>
          <w:numId w:val="9"/>
        </w:numPr>
        <w:rPr>
          <w:rFonts w:ascii="Arial" w:hAnsi="Arial" w:cs="Arial"/>
          <w:b/>
          <w:color w:val="auto"/>
          <w:sz w:val="22"/>
          <w:szCs w:val="22"/>
        </w:rPr>
      </w:pPr>
      <w:bookmarkStart w:id="4" w:name="_Toc493589710"/>
      <w:r w:rsidRPr="00353EFE">
        <w:rPr>
          <w:rFonts w:ascii="Arial" w:hAnsi="Arial" w:cs="Arial"/>
          <w:b/>
          <w:color w:val="auto"/>
          <w:sz w:val="22"/>
          <w:szCs w:val="22"/>
        </w:rPr>
        <w:t>Eliminating discrimination</w:t>
      </w:r>
      <w:bookmarkEnd w:id="4"/>
    </w:p>
    <w:p w:rsidR="00353EFE" w:rsidRPr="00353EFE" w:rsidRDefault="00353EFE" w:rsidP="00353EFE">
      <w:pPr>
        <w:rPr>
          <w:sz w:val="4"/>
          <w:szCs w:val="4"/>
        </w:rPr>
      </w:pPr>
    </w:p>
    <w:p w:rsidR="00AB090D" w:rsidRPr="007B49AA" w:rsidRDefault="00AB090D" w:rsidP="007B49AA">
      <w:pPr>
        <w:pStyle w:val="ListParagraph"/>
        <w:numPr>
          <w:ilvl w:val="1"/>
          <w:numId w:val="9"/>
        </w:numPr>
        <w:spacing w:before="120" w:after="0" w:line="240" w:lineRule="auto"/>
        <w:rPr>
          <w:rFonts w:ascii="Arial" w:hAnsi="Arial" w:cs="Arial"/>
          <w:shd w:val="clear" w:color="auto" w:fill="FFFFFF"/>
        </w:rPr>
      </w:pPr>
      <w:r w:rsidRPr="007B49AA">
        <w:rPr>
          <w:rFonts w:ascii="Arial" w:hAnsi="Arial" w:cs="Arial"/>
          <w:shd w:val="clear" w:color="auto" w:fill="FFFFFF"/>
        </w:rPr>
        <w:t xml:space="preserve">The trust and all schools are aware of their obligations under the Equality Act 2010 and comply with non-discrimination provisions. </w:t>
      </w:r>
    </w:p>
    <w:p w:rsidR="00353EFE" w:rsidRPr="007B49AA" w:rsidRDefault="00353EFE" w:rsidP="007B49AA">
      <w:pPr>
        <w:pStyle w:val="ListParagraph"/>
        <w:spacing w:before="120" w:after="0" w:line="240" w:lineRule="auto"/>
        <w:ind w:left="1146"/>
        <w:rPr>
          <w:rFonts w:ascii="Arial" w:hAnsi="Arial" w:cs="Arial"/>
          <w:shd w:val="clear" w:color="auto" w:fill="FFFFFF"/>
        </w:rPr>
      </w:pPr>
    </w:p>
    <w:p w:rsidR="00AB090D" w:rsidRPr="007B49AA" w:rsidRDefault="00AB090D" w:rsidP="007B49AA">
      <w:pPr>
        <w:pStyle w:val="ListParagraph"/>
        <w:numPr>
          <w:ilvl w:val="1"/>
          <w:numId w:val="9"/>
        </w:numPr>
        <w:spacing w:before="120" w:after="0" w:line="240" w:lineRule="auto"/>
        <w:rPr>
          <w:rFonts w:ascii="Arial" w:hAnsi="Arial" w:cs="Arial"/>
          <w:shd w:val="clear" w:color="auto" w:fill="FFFFFF"/>
        </w:rPr>
      </w:pPr>
      <w:r w:rsidRPr="007B49AA">
        <w:rPr>
          <w:rFonts w:ascii="Arial" w:hAnsi="Arial" w:cs="Arial"/>
          <w:shd w:val="clear" w:color="auto" w:fill="FFFFFF"/>
        </w:rPr>
        <w:t xml:space="preserve">Where relevant, our policies include reference to the importance of avoiding discrimination and other prohibited conduct. </w:t>
      </w:r>
    </w:p>
    <w:p w:rsidR="00353EFE" w:rsidRPr="007B49AA" w:rsidRDefault="00353EFE" w:rsidP="007B49AA">
      <w:pPr>
        <w:pStyle w:val="ListParagraph"/>
        <w:spacing w:before="120" w:after="0" w:line="240" w:lineRule="auto"/>
        <w:ind w:left="1146"/>
        <w:rPr>
          <w:rFonts w:ascii="Arial" w:hAnsi="Arial" w:cs="Arial"/>
          <w:shd w:val="clear" w:color="auto" w:fill="FFFFFF"/>
        </w:rPr>
      </w:pPr>
    </w:p>
    <w:p w:rsidR="00AB090D" w:rsidRPr="007B49AA" w:rsidRDefault="00AB090D" w:rsidP="007B49AA">
      <w:pPr>
        <w:pStyle w:val="ListParagraph"/>
        <w:numPr>
          <w:ilvl w:val="1"/>
          <w:numId w:val="9"/>
        </w:numPr>
        <w:spacing w:before="120" w:after="0" w:line="240" w:lineRule="auto"/>
        <w:rPr>
          <w:rFonts w:ascii="Arial" w:hAnsi="Arial" w:cs="Arial"/>
          <w:shd w:val="clear" w:color="auto" w:fill="FFFFFF"/>
        </w:rPr>
      </w:pPr>
      <w:r w:rsidRPr="007B49AA">
        <w:rPr>
          <w:rFonts w:ascii="Arial" w:hAnsi="Arial" w:cs="Arial"/>
          <w:shd w:val="clear" w:color="auto" w:fill="FFFFFF"/>
        </w:rPr>
        <w:t xml:space="preserve">All members of staff and governors are regularly reminded of their responsibilities under the Equality Act, for example during meetings. </w:t>
      </w:r>
      <w:r w:rsidR="007B49AA">
        <w:rPr>
          <w:rFonts w:ascii="Arial" w:hAnsi="Arial" w:cs="Arial"/>
          <w:shd w:val="clear" w:color="auto" w:fill="FFFFFF"/>
        </w:rPr>
        <w:t xml:space="preserve"> </w:t>
      </w:r>
      <w:r w:rsidRPr="007B49AA">
        <w:rPr>
          <w:rFonts w:ascii="Arial" w:hAnsi="Arial" w:cs="Arial"/>
          <w:shd w:val="clear" w:color="auto" w:fill="FFFFFF"/>
        </w:rPr>
        <w:t>Where this has been discussed during a meeting</w:t>
      </w:r>
      <w:r w:rsidR="00353EFE" w:rsidRPr="007B49AA">
        <w:rPr>
          <w:rFonts w:ascii="Arial" w:hAnsi="Arial" w:cs="Arial"/>
          <w:shd w:val="clear" w:color="auto" w:fill="FFFFFF"/>
        </w:rPr>
        <w:t>,</w:t>
      </w:r>
      <w:r w:rsidRPr="007B49AA">
        <w:rPr>
          <w:rFonts w:ascii="Arial" w:hAnsi="Arial" w:cs="Arial"/>
          <w:shd w:val="clear" w:color="auto" w:fill="FFFFFF"/>
        </w:rPr>
        <w:t xml:space="preserve"> it is recorded in the meeting minutes.</w:t>
      </w:r>
    </w:p>
    <w:p w:rsidR="00AB090D" w:rsidRPr="00353EFE" w:rsidRDefault="00AB090D" w:rsidP="00D62DA9">
      <w:pPr>
        <w:pStyle w:val="Heading1"/>
        <w:numPr>
          <w:ilvl w:val="0"/>
          <w:numId w:val="9"/>
        </w:numPr>
        <w:rPr>
          <w:rFonts w:ascii="Arial" w:hAnsi="Arial" w:cs="Arial"/>
          <w:b/>
          <w:color w:val="auto"/>
          <w:sz w:val="22"/>
          <w:szCs w:val="22"/>
        </w:rPr>
      </w:pPr>
      <w:bookmarkStart w:id="5" w:name="_Toc493589711"/>
      <w:r w:rsidRPr="00353EFE">
        <w:rPr>
          <w:rFonts w:ascii="Arial" w:hAnsi="Arial" w:cs="Arial"/>
          <w:b/>
          <w:color w:val="auto"/>
          <w:sz w:val="22"/>
          <w:szCs w:val="22"/>
        </w:rPr>
        <w:lastRenderedPageBreak/>
        <w:t>Advancing equality of opportunity</w:t>
      </w:r>
      <w:bookmarkEnd w:id="5"/>
    </w:p>
    <w:p w:rsidR="00353EFE" w:rsidRPr="00353EFE" w:rsidRDefault="00353EFE" w:rsidP="00353EFE">
      <w:pPr>
        <w:rPr>
          <w:sz w:val="4"/>
          <w:szCs w:val="4"/>
        </w:rPr>
      </w:pPr>
    </w:p>
    <w:p w:rsidR="00AB090D" w:rsidRPr="007B49AA" w:rsidRDefault="00AB090D" w:rsidP="007B49AA">
      <w:pPr>
        <w:pStyle w:val="ListParagraph"/>
        <w:numPr>
          <w:ilvl w:val="1"/>
          <w:numId w:val="9"/>
        </w:numPr>
        <w:spacing w:before="120" w:after="0" w:line="240" w:lineRule="auto"/>
        <w:rPr>
          <w:rFonts w:ascii="Arial" w:hAnsi="Arial" w:cs="Arial"/>
          <w:shd w:val="clear" w:color="auto" w:fill="FFFFFF"/>
        </w:rPr>
      </w:pPr>
      <w:r w:rsidRPr="007B49AA">
        <w:rPr>
          <w:rFonts w:ascii="Arial" w:hAnsi="Arial" w:cs="Arial"/>
          <w:shd w:val="clear" w:color="auto" w:fill="FFFFFF"/>
        </w:rPr>
        <w:t>As set out in the DfE guidance on the Equality Act, the trust and all schools aim to advance equality of opportunity by:</w:t>
      </w:r>
    </w:p>
    <w:p w:rsidR="00AB090D" w:rsidRPr="007B49AA" w:rsidRDefault="001D0C7E" w:rsidP="007B49AA">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r</w:t>
      </w:r>
      <w:r w:rsidR="00AB090D" w:rsidRPr="007B49AA">
        <w:rPr>
          <w:rFonts w:ascii="Arial" w:hAnsi="Arial" w:cs="Arial"/>
          <w:shd w:val="clear" w:color="auto" w:fill="FFFFFF"/>
        </w:rPr>
        <w:t>emoving or minimising disadvantages suffered by people which are connected to a particu</w:t>
      </w:r>
      <w:r w:rsidR="007B49AA">
        <w:rPr>
          <w:rFonts w:ascii="Arial" w:hAnsi="Arial" w:cs="Arial"/>
          <w:shd w:val="clear" w:color="auto" w:fill="FFFFFF"/>
        </w:rPr>
        <w:t>lar characteristic they have (e</w:t>
      </w:r>
      <w:r w:rsidR="00AB090D" w:rsidRPr="007B49AA">
        <w:rPr>
          <w:rFonts w:ascii="Arial" w:hAnsi="Arial" w:cs="Arial"/>
          <w:shd w:val="clear" w:color="auto" w:fill="FFFFFF"/>
        </w:rPr>
        <w:t>g pupils with disabilities, or gay pupils who are being subjected to homophobic bullying)</w:t>
      </w:r>
    </w:p>
    <w:p w:rsidR="00AB090D" w:rsidRPr="007B49AA" w:rsidRDefault="001D0C7E" w:rsidP="007B49AA">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t</w:t>
      </w:r>
      <w:r w:rsidR="00AB090D" w:rsidRPr="007B49AA">
        <w:rPr>
          <w:rFonts w:ascii="Arial" w:hAnsi="Arial" w:cs="Arial"/>
          <w:shd w:val="clear" w:color="auto" w:fill="FFFFFF"/>
        </w:rPr>
        <w:t xml:space="preserve">aking steps to meet the particular needs of people who have a particular characteristic (eg enabling Muslim pupils to pray at prescribed times) </w:t>
      </w:r>
    </w:p>
    <w:p w:rsidR="00AB090D" w:rsidRPr="007B49AA" w:rsidRDefault="001D0C7E" w:rsidP="007B49AA">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e</w:t>
      </w:r>
      <w:r w:rsidR="00AB090D" w:rsidRPr="007B49AA">
        <w:rPr>
          <w:rFonts w:ascii="Arial" w:hAnsi="Arial" w:cs="Arial"/>
          <w:shd w:val="clear" w:color="auto" w:fill="FFFFFF"/>
        </w:rPr>
        <w:t>ncouraging people who have a particular characteristic to partici</w:t>
      </w:r>
      <w:r>
        <w:rPr>
          <w:rFonts w:ascii="Arial" w:hAnsi="Arial" w:cs="Arial"/>
          <w:shd w:val="clear" w:color="auto" w:fill="FFFFFF"/>
        </w:rPr>
        <w:t>pate fully in any activities (e</w:t>
      </w:r>
      <w:r w:rsidR="00AB090D" w:rsidRPr="007B49AA">
        <w:rPr>
          <w:rFonts w:ascii="Arial" w:hAnsi="Arial" w:cs="Arial"/>
          <w:shd w:val="clear" w:color="auto" w:fill="FFFFFF"/>
        </w:rPr>
        <w:t>g encouraging all pupils to be involved in the f</w:t>
      </w:r>
      <w:r>
        <w:rPr>
          <w:rFonts w:ascii="Arial" w:hAnsi="Arial" w:cs="Arial"/>
          <w:shd w:val="clear" w:color="auto" w:fill="FFFFFF"/>
        </w:rPr>
        <w:t xml:space="preserve">ull range of school activities). </w:t>
      </w:r>
    </w:p>
    <w:p w:rsidR="009E6475" w:rsidRDefault="009E6475" w:rsidP="00AB090D">
      <w:pPr>
        <w:spacing w:after="0"/>
        <w:rPr>
          <w:rFonts w:ascii="Arial" w:hAnsi="Arial" w:cs="Arial"/>
        </w:rPr>
      </w:pPr>
    </w:p>
    <w:p w:rsidR="00AB090D" w:rsidRPr="001D0C7E" w:rsidRDefault="00AB090D" w:rsidP="001D0C7E">
      <w:pPr>
        <w:pStyle w:val="ListParagraph"/>
        <w:numPr>
          <w:ilvl w:val="1"/>
          <w:numId w:val="9"/>
        </w:numPr>
        <w:spacing w:before="120" w:after="0" w:line="240" w:lineRule="auto"/>
        <w:rPr>
          <w:rFonts w:ascii="Arial" w:hAnsi="Arial" w:cs="Arial"/>
          <w:shd w:val="clear" w:color="auto" w:fill="FFFFFF"/>
        </w:rPr>
      </w:pPr>
      <w:r w:rsidRPr="001D0C7E">
        <w:rPr>
          <w:rFonts w:ascii="Arial" w:hAnsi="Arial" w:cs="Arial"/>
          <w:shd w:val="clear" w:color="auto" w:fill="FFFFFF"/>
        </w:rPr>
        <w:t>In fulfilling this aspect of the duty, the trust and all schools will:</w:t>
      </w:r>
    </w:p>
    <w:p w:rsidR="00AB090D" w:rsidRPr="001D0C7E" w:rsidRDefault="001D0C7E" w:rsidP="001D0C7E">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r</w:t>
      </w:r>
      <w:r w:rsidR="00AB090D" w:rsidRPr="001D0C7E">
        <w:rPr>
          <w:rFonts w:ascii="Arial" w:hAnsi="Arial" w:cs="Arial"/>
          <w:shd w:val="clear" w:color="auto" w:fill="FFFFFF"/>
        </w:rPr>
        <w:t>eview attainment data showing how pupils with different characteristics are performing</w:t>
      </w:r>
    </w:p>
    <w:p w:rsidR="00AB090D" w:rsidRPr="001D0C7E" w:rsidRDefault="001D0C7E" w:rsidP="001D0C7E">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a</w:t>
      </w:r>
      <w:r w:rsidR="00AB090D" w:rsidRPr="001D0C7E">
        <w:rPr>
          <w:rFonts w:ascii="Arial" w:hAnsi="Arial" w:cs="Arial"/>
          <w:shd w:val="clear" w:color="auto" w:fill="FFFFFF"/>
        </w:rPr>
        <w:t>nalyse the above data to determine strengths and areas for improvement and implement actions in response</w:t>
      </w:r>
    </w:p>
    <w:p w:rsidR="00AB090D" w:rsidRPr="001D0C7E" w:rsidRDefault="001D0C7E" w:rsidP="001D0C7E">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r</w:t>
      </w:r>
      <w:r w:rsidR="00AB090D" w:rsidRPr="001D0C7E">
        <w:rPr>
          <w:rFonts w:ascii="Arial" w:hAnsi="Arial" w:cs="Arial"/>
          <w:shd w:val="clear" w:color="auto" w:fill="FFFFFF"/>
        </w:rPr>
        <w:t xml:space="preserve">eview the evidence available to identify improvements for specific groups (eg declines in incidents of homophobic or transphobic bullying) </w:t>
      </w:r>
    </w:p>
    <w:p w:rsidR="00AB090D" w:rsidRPr="001D0C7E" w:rsidRDefault="001D0C7E" w:rsidP="001D0C7E">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p</w:t>
      </w:r>
      <w:r w:rsidR="00AB090D" w:rsidRPr="001D0C7E">
        <w:rPr>
          <w:rFonts w:ascii="Arial" w:hAnsi="Arial" w:cs="Arial"/>
          <w:shd w:val="clear" w:color="auto" w:fill="FFFFFF"/>
        </w:rPr>
        <w:t>ublish further data about any issues associated with particular protected characteristics, identifying  issu</w:t>
      </w:r>
      <w:r>
        <w:rPr>
          <w:rFonts w:ascii="Arial" w:hAnsi="Arial" w:cs="Arial"/>
          <w:shd w:val="clear" w:color="auto" w:fill="FFFFFF"/>
        </w:rPr>
        <w:t>es that could affect our pupils.</w:t>
      </w:r>
    </w:p>
    <w:p w:rsidR="00AB090D" w:rsidRDefault="00AB090D" w:rsidP="00D62DA9">
      <w:pPr>
        <w:pStyle w:val="Heading1"/>
        <w:numPr>
          <w:ilvl w:val="0"/>
          <w:numId w:val="9"/>
        </w:numPr>
        <w:rPr>
          <w:rFonts w:ascii="Arial" w:hAnsi="Arial" w:cs="Arial"/>
          <w:b/>
          <w:color w:val="auto"/>
          <w:sz w:val="22"/>
          <w:szCs w:val="22"/>
        </w:rPr>
      </w:pPr>
      <w:bookmarkStart w:id="6" w:name="_Toc493589712"/>
      <w:r w:rsidRPr="00353EFE">
        <w:rPr>
          <w:rFonts w:ascii="Arial" w:hAnsi="Arial" w:cs="Arial"/>
          <w:b/>
          <w:color w:val="auto"/>
          <w:sz w:val="22"/>
          <w:szCs w:val="22"/>
        </w:rPr>
        <w:t>Fostering good relations</w:t>
      </w:r>
      <w:bookmarkEnd w:id="6"/>
    </w:p>
    <w:p w:rsidR="00353EFE" w:rsidRPr="00353EFE" w:rsidRDefault="00353EFE" w:rsidP="00353EFE">
      <w:pPr>
        <w:rPr>
          <w:sz w:val="4"/>
          <w:szCs w:val="4"/>
        </w:rPr>
      </w:pPr>
    </w:p>
    <w:p w:rsidR="00AB090D" w:rsidRPr="001D0C7E" w:rsidRDefault="00AB090D" w:rsidP="001D0C7E">
      <w:pPr>
        <w:pStyle w:val="ListParagraph"/>
        <w:numPr>
          <w:ilvl w:val="1"/>
          <w:numId w:val="9"/>
        </w:numPr>
        <w:spacing w:before="120" w:after="0" w:line="240" w:lineRule="auto"/>
        <w:rPr>
          <w:rFonts w:ascii="Arial" w:hAnsi="Arial" w:cs="Arial"/>
          <w:shd w:val="clear" w:color="auto" w:fill="FFFFFF"/>
        </w:rPr>
      </w:pPr>
      <w:r w:rsidRPr="001D0C7E">
        <w:rPr>
          <w:rFonts w:ascii="Arial" w:hAnsi="Arial" w:cs="Arial"/>
          <w:shd w:val="clear" w:color="auto" w:fill="FFFFFF"/>
        </w:rPr>
        <w:t>The trust and schools aim to foster good relations between those who share a protected characteristic and those who do not share it by:</w:t>
      </w:r>
    </w:p>
    <w:p w:rsidR="00AB090D" w:rsidRPr="001D0C7E" w:rsidRDefault="001D0C7E" w:rsidP="001D0C7E">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p</w:t>
      </w:r>
      <w:r w:rsidR="00AB090D" w:rsidRPr="001D0C7E">
        <w:rPr>
          <w:rFonts w:ascii="Arial" w:hAnsi="Arial" w:cs="Arial"/>
          <w:shd w:val="clear" w:color="auto" w:fill="FFFFFF"/>
        </w:rPr>
        <w:t xml:space="preserve">romoting tolerance, friendship and understanding of a range of religions and cultures through different aspects of our curriculum. </w:t>
      </w:r>
      <w:r>
        <w:rPr>
          <w:rFonts w:ascii="Arial" w:hAnsi="Arial" w:cs="Arial"/>
          <w:shd w:val="clear" w:color="auto" w:fill="FFFFFF"/>
        </w:rPr>
        <w:t xml:space="preserve"> </w:t>
      </w:r>
      <w:r w:rsidR="00AB090D" w:rsidRPr="001D0C7E">
        <w:rPr>
          <w:rFonts w:ascii="Arial" w:hAnsi="Arial" w:cs="Arial"/>
          <w:shd w:val="clear" w:color="auto" w:fill="FFFFFF"/>
        </w:rPr>
        <w:t xml:space="preserve">This includes teaching in RE, citizenship and personal, social, health and economic (PSHE) education, but also activities in other curriculum areas. </w:t>
      </w:r>
      <w:r>
        <w:rPr>
          <w:rFonts w:ascii="Arial" w:hAnsi="Arial" w:cs="Arial"/>
          <w:shd w:val="clear" w:color="auto" w:fill="FFFFFF"/>
        </w:rPr>
        <w:t xml:space="preserve"> </w:t>
      </w:r>
      <w:r w:rsidR="00AB090D" w:rsidRPr="001D0C7E">
        <w:rPr>
          <w:rFonts w:ascii="Arial" w:hAnsi="Arial" w:cs="Arial"/>
          <w:shd w:val="clear" w:color="auto" w:fill="FFFFFF"/>
        </w:rPr>
        <w:t>For example, as part of teaching and learning in English/reading, pupils will be introduced to literature from a range of cultures</w:t>
      </w:r>
    </w:p>
    <w:p w:rsidR="00AB090D" w:rsidRPr="001D0C7E" w:rsidRDefault="001D0C7E" w:rsidP="001D0C7E">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h</w:t>
      </w:r>
      <w:r w:rsidR="00AB090D" w:rsidRPr="001D0C7E">
        <w:rPr>
          <w:rFonts w:ascii="Arial" w:hAnsi="Arial" w:cs="Arial"/>
          <w:shd w:val="clear" w:color="auto" w:fill="FFFFFF"/>
        </w:rPr>
        <w:t>olding assemblie</w:t>
      </w:r>
      <w:r>
        <w:rPr>
          <w:rFonts w:ascii="Arial" w:hAnsi="Arial" w:cs="Arial"/>
          <w:shd w:val="clear" w:color="auto" w:fill="FFFFFF"/>
        </w:rPr>
        <w:t>s to discuss relevant issues</w:t>
      </w:r>
    </w:p>
    <w:p w:rsidR="00AB090D" w:rsidRPr="001D0C7E" w:rsidRDefault="001D0C7E" w:rsidP="001D0C7E">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w</w:t>
      </w:r>
      <w:r w:rsidR="00AB090D" w:rsidRPr="001D0C7E">
        <w:rPr>
          <w:rFonts w:ascii="Arial" w:hAnsi="Arial" w:cs="Arial"/>
          <w:shd w:val="clear" w:color="auto" w:fill="FFFFFF"/>
        </w:rPr>
        <w:t>orking with our local community.</w:t>
      </w:r>
      <w:r>
        <w:rPr>
          <w:rFonts w:ascii="Arial" w:hAnsi="Arial" w:cs="Arial"/>
          <w:shd w:val="clear" w:color="auto" w:fill="FFFFFF"/>
        </w:rPr>
        <w:t xml:space="preserve"> </w:t>
      </w:r>
      <w:r w:rsidR="00AB090D" w:rsidRPr="001D0C7E">
        <w:rPr>
          <w:rFonts w:ascii="Arial" w:hAnsi="Arial" w:cs="Arial"/>
          <w:shd w:val="clear" w:color="auto" w:fill="FFFFFF"/>
        </w:rPr>
        <w:t xml:space="preserve"> This includes inviting leaders of local faith groups to speak at assemblies, and organising school trips and activities based around the local community</w:t>
      </w:r>
    </w:p>
    <w:p w:rsidR="00AB090D" w:rsidRPr="001D0C7E" w:rsidRDefault="001D0C7E" w:rsidP="001D0C7E">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e</w:t>
      </w:r>
      <w:r w:rsidR="00AB090D" w:rsidRPr="001D0C7E">
        <w:rPr>
          <w:rFonts w:ascii="Arial" w:hAnsi="Arial" w:cs="Arial"/>
          <w:shd w:val="clear" w:color="auto" w:fill="FFFFFF"/>
        </w:rPr>
        <w:t xml:space="preserve">ncouraging and implementing initiatives to deal with tensions between different groups of pupils within schools. </w:t>
      </w:r>
      <w:r>
        <w:rPr>
          <w:rFonts w:ascii="Arial" w:hAnsi="Arial" w:cs="Arial"/>
          <w:shd w:val="clear" w:color="auto" w:fill="FFFFFF"/>
        </w:rPr>
        <w:t xml:space="preserve"> </w:t>
      </w:r>
      <w:r w:rsidR="00AB090D" w:rsidRPr="001D0C7E">
        <w:rPr>
          <w:rFonts w:ascii="Arial" w:hAnsi="Arial" w:cs="Arial"/>
          <w:shd w:val="clear" w:color="auto" w:fill="FFFFFF"/>
        </w:rPr>
        <w:t>For example, school council</w:t>
      </w:r>
      <w:r>
        <w:rPr>
          <w:rFonts w:ascii="Arial" w:hAnsi="Arial" w:cs="Arial"/>
          <w:shd w:val="clear" w:color="auto" w:fill="FFFFFF"/>
        </w:rPr>
        <w:t>s</w:t>
      </w:r>
      <w:r w:rsidR="00AB090D" w:rsidRPr="001D0C7E">
        <w:rPr>
          <w:rFonts w:ascii="Arial" w:hAnsi="Arial" w:cs="Arial"/>
          <w:shd w:val="clear" w:color="auto" w:fill="FFFFFF"/>
        </w:rPr>
        <w:t xml:space="preserve"> ha</w:t>
      </w:r>
      <w:r>
        <w:rPr>
          <w:rFonts w:ascii="Arial" w:hAnsi="Arial" w:cs="Arial"/>
          <w:shd w:val="clear" w:color="auto" w:fill="FFFFFF"/>
        </w:rPr>
        <w:t>ve</w:t>
      </w:r>
      <w:r w:rsidR="00AB090D" w:rsidRPr="001D0C7E">
        <w:rPr>
          <w:rFonts w:ascii="Arial" w:hAnsi="Arial" w:cs="Arial"/>
          <w:shd w:val="clear" w:color="auto" w:fill="FFFFFF"/>
        </w:rPr>
        <w:t xml:space="preserve"> representatives from different year groups and is formed of pupils from a range of backgrounds. </w:t>
      </w:r>
      <w:r w:rsidR="005E37E0">
        <w:rPr>
          <w:rFonts w:ascii="Arial" w:hAnsi="Arial" w:cs="Arial"/>
          <w:shd w:val="clear" w:color="auto" w:fill="FFFFFF"/>
        </w:rPr>
        <w:t xml:space="preserve"> </w:t>
      </w:r>
      <w:r w:rsidR="00AB090D" w:rsidRPr="001D0C7E">
        <w:rPr>
          <w:rFonts w:ascii="Arial" w:hAnsi="Arial" w:cs="Arial"/>
          <w:shd w:val="clear" w:color="auto" w:fill="FFFFFF"/>
        </w:rPr>
        <w:t>All pupils are encouraged to participate in the school’s activities, such as sports clubs. We also work with parents to promote knowledge and understanding of different cultures</w:t>
      </w:r>
    </w:p>
    <w:p w:rsidR="00AB090D" w:rsidRPr="001D0C7E" w:rsidRDefault="005E37E0" w:rsidP="001D0C7E">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w</w:t>
      </w:r>
      <w:r w:rsidR="00AB090D" w:rsidRPr="001D0C7E">
        <w:rPr>
          <w:rFonts w:ascii="Arial" w:hAnsi="Arial" w:cs="Arial"/>
          <w:shd w:val="clear" w:color="auto" w:fill="FFFFFF"/>
        </w:rPr>
        <w:t>e have developed links with people and groups who have specialist knowledge about particular characteristics, which helps inform and develop our approach</w:t>
      </w:r>
      <w:r>
        <w:rPr>
          <w:rFonts w:ascii="Arial" w:hAnsi="Arial" w:cs="Arial"/>
          <w:shd w:val="clear" w:color="auto" w:fill="FFFFFF"/>
        </w:rPr>
        <w:t xml:space="preserve">. </w:t>
      </w:r>
    </w:p>
    <w:p w:rsidR="00AB090D" w:rsidRDefault="00AB090D" w:rsidP="00D62DA9">
      <w:pPr>
        <w:pStyle w:val="Heading1"/>
        <w:numPr>
          <w:ilvl w:val="0"/>
          <w:numId w:val="9"/>
        </w:numPr>
        <w:rPr>
          <w:rFonts w:ascii="Arial" w:hAnsi="Arial" w:cs="Arial"/>
          <w:b/>
          <w:color w:val="auto"/>
          <w:sz w:val="22"/>
          <w:szCs w:val="22"/>
        </w:rPr>
      </w:pPr>
      <w:bookmarkStart w:id="7" w:name="_Toc493589713"/>
      <w:r w:rsidRPr="009E6475">
        <w:rPr>
          <w:rFonts w:ascii="Arial" w:hAnsi="Arial" w:cs="Arial"/>
          <w:b/>
          <w:color w:val="auto"/>
          <w:sz w:val="22"/>
          <w:szCs w:val="22"/>
        </w:rPr>
        <w:t>Equality considerations in decision-making</w:t>
      </w:r>
      <w:bookmarkEnd w:id="7"/>
    </w:p>
    <w:p w:rsidR="009E6475" w:rsidRPr="009E6475" w:rsidRDefault="009E6475" w:rsidP="009E6475">
      <w:pPr>
        <w:rPr>
          <w:sz w:val="4"/>
          <w:szCs w:val="4"/>
        </w:rPr>
      </w:pPr>
    </w:p>
    <w:p w:rsidR="00AB090D" w:rsidRPr="005E37E0" w:rsidRDefault="00AB090D" w:rsidP="005E37E0">
      <w:pPr>
        <w:pStyle w:val="ListParagraph"/>
        <w:numPr>
          <w:ilvl w:val="1"/>
          <w:numId w:val="9"/>
        </w:numPr>
        <w:spacing w:before="120" w:after="0" w:line="240" w:lineRule="auto"/>
        <w:rPr>
          <w:rFonts w:ascii="Arial" w:hAnsi="Arial" w:cs="Arial"/>
          <w:shd w:val="clear" w:color="auto" w:fill="FFFFFF"/>
        </w:rPr>
      </w:pPr>
      <w:r w:rsidRPr="005E37E0">
        <w:rPr>
          <w:rFonts w:ascii="Arial" w:hAnsi="Arial" w:cs="Arial"/>
          <w:shd w:val="clear" w:color="auto" w:fill="FFFFFF"/>
        </w:rPr>
        <w:t xml:space="preserve">Schools ensure that they have due regard to equality considerations whenever significant decisions are made. </w:t>
      </w:r>
    </w:p>
    <w:p w:rsidR="009E6475" w:rsidRDefault="009E6475" w:rsidP="00AB090D">
      <w:pPr>
        <w:spacing w:after="0"/>
        <w:rPr>
          <w:rFonts w:ascii="Arial" w:hAnsi="Arial" w:cs="Arial"/>
        </w:rPr>
      </w:pPr>
    </w:p>
    <w:p w:rsidR="00AB090D" w:rsidRPr="005E37E0" w:rsidRDefault="005E37E0" w:rsidP="005E37E0">
      <w:pPr>
        <w:pStyle w:val="ListParagraph"/>
        <w:numPr>
          <w:ilvl w:val="1"/>
          <w:numId w:val="9"/>
        </w:numPr>
        <w:spacing w:before="120" w:after="0" w:line="240" w:lineRule="auto"/>
        <w:rPr>
          <w:rFonts w:ascii="Arial" w:hAnsi="Arial" w:cs="Arial"/>
          <w:shd w:val="clear" w:color="auto" w:fill="FFFFFF"/>
        </w:rPr>
      </w:pPr>
      <w:r>
        <w:rPr>
          <w:rFonts w:ascii="Arial" w:hAnsi="Arial" w:cs="Arial"/>
          <w:shd w:val="clear" w:color="auto" w:fill="FFFFFF"/>
        </w:rPr>
        <w:t>S</w:t>
      </w:r>
      <w:r w:rsidR="00AB090D" w:rsidRPr="005E37E0">
        <w:rPr>
          <w:rFonts w:ascii="Arial" w:hAnsi="Arial" w:cs="Arial"/>
          <w:shd w:val="clear" w:color="auto" w:fill="FFFFFF"/>
        </w:rPr>
        <w:t xml:space="preserve">chools always consider the impact of significant decisions on particular groups. </w:t>
      </w:r>
      <w:r>
        <w:rPr>
          <w:rFonts w:ascii="Arial" w:hAnsi="Arial" w:cs="Arial"/>
          <w:shd w:val="clear" w:color="auto" w:fill="FFFFFF"/>
        </w:rPr>
        <w:t xml:space="preserve"> </w:t>
      </w:r>
      <w:r w:rsidR="00AB090D" w:rsidRPr="005E37E0">
        <w:rPr>
          <w:rFonts w:ascii="Arial" w:hAnsi="Arial" w:cs="Arial"/>
          <w:shd w:val="clear" w:color="auto" w:fill="FFFFFF"/>
        </w:rPr>
        <w:t xml:space="preserve">For example, when school trips or activities are being planned, schools consider whether the trip: </w:t>
      </w:r>
    </w:p>
    <w:p w:rsidR="00AB090D" w:rsidRPr="005E37E0" w:rsidRDefault="005E37E0" w:rsidP="005E37E0">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c</w:t>
      </w:r>
      <w:r w:rsidR="00AB090D" w:rsidRPr="005E37E0">
        <w:rPr>
          <w:rFonts w:ascii="Arial" w:hAnsi="Arial" w:cs="Arial"/>
          <w:shd w:val="clear" w:color="auto" w:fill="FFFFFF"/>
        </w:rPr>
        <w:t>uts across any religious holidays</w:t>
      </w:r>
    </w:p>
    <w:p w:rsidR="00AB090D" w:rsidRPr="005E37E0" w:rsidRDefault="005E37E0" w:rsidP="005E37E0">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i</w:t>
      </w:r>
      <w:r w:rsidR="00AB090D" w:rsidRPr="005E37E0">
        <w:rPr>
          <w:rFonts w:ascii="Arial" w:hAnsi="Arial" w:cs="Arial"/>
          <w:shd w:val="clear" w:color="auto" w:fill="FFFFFF"/>
        </w:rPr>
        <w:t>s accessible to pupils with disabilities</w:t>
      </w:r>
    </w:p>
    <w:p w:rsidR="00AB090D" w:rsidRPr="005E37E0" w:rsidRDefault="005E37E0" w:rsidP="005E37E0">
      <w:pPr>
        <w:pStyle w:val="ListParagraph"/>
        <w:numPr>
          <w:ilvl w:val="0"/>
          <w:numId w:val="7"/>
        </w:numPr>
        <w:spacing w:before="120" w:after="120" w:line="240" w:lineRule="auto"/>
        <w:contextualSpacing w:val="0"/>
        <w:rPr>
          <w:rFonts w:ascii="Arial" w:hAnsi="Arial" w:cs="Arial"/>
          <w:shd w:val="clear" w:color="auto" w:fill="FFFFFF"/>
        </w:rPr>
      </w:pPr>
      <w:r>
        <w:rPr>
          <w:rFonts w:ascii="Arial" w:hAnsi="Arial" w:cs="Arial"/>
          <w:shd w:val="clear" w:color="auto" w:fill="FFFFFF"/>
        </w:rPr>
        <w:t>h</w:t>
      </w:r>
      <w:r w:rsidR="00AB090D" w:rsidRPr="005E37E0">
        <w:rPr>
          <w:rFonts w:ascii="Arial" w:hAnsi="Arial" w:cs="Arial"/>
          <w:shd w:val="clear" w:color="auto" w:fill="FFFFFF"/>
        </w:rPr>
        <w:t>as equivalent facilities for boys and girls</w:t>
      </w:r>
      <w:r>
        <w:rPr>
          <w:rFonts w:ascii="Arial" w:hAnsi="Arial" w:cs="Arial"/>
          <w:shd w:val="clear" w:color="auto" w:fill="FFFFFF"/>
        </w:rPr>
        <w:t>.</w:t>
      </w:r>
    </w:p>
    <w:p w:rsidR="00AB090D" w:rsidRDefault="00AB090D" w:rsidP="00D62DA9">
      <w:pPr>
        <w:pStyle w:val="Heading1"/>
        <w:numPr>
          <w:ilvl w:val="0"/>
          <w:numId w:val="9"/>
        </w:numPr>
        <w:rPr>
          <w:rFonts w:ascii="Arial" w:hAnsi="Arial" w:cs="Arial"/>
          <w:b/>
          <w:color w:val="auto"/>
          <w:sz w:val="22"/>
          <w:szCs w:val="22"/>
        </w:rPr>
      </w:pPr>
      <w:bookmarkStart w:id="8" w:name="_Toc493589714"/>
      <w:r w:rsidRPr="009E6475">
        <w:rPr>
          <w:rFonts w:ascii="Arial" w:hAnsi="Arial" w:cs="Arial"/>
          <w:b/>
          <w:color w:val="auto"/>
          <w:sz w:val="22"/>
          <w:szCs w:val="22"/>
        </w:rPr>
        <w:t>Equality objectives</w:t>
      </w:r>
      <w:bookmarkEnd w:id="8"/>
    </w:p>
    <w:p w:rsidR="005E37E0" w:rsidRDefault="005E37E0" w:rsidP="00AB090D">
      <w:pPr>
        <w:spacing w:after="0"/>
        <w:rPr>
          <w:rFonts w:ascii="Arial" w:hAnsi="Arial" w:cs="Arial"/>
        </w:rPr>
      </w:pPr>
    </w:p>
    <w:p w:rsidR="00AB090D" w:rsidRPr="005E37E0" w:rsidRDefault="00AB090D" w:rsidP="005E37E0">
      <w:pPr>
        <w:pStyle w:val="ListParagraph"/>
        <w:numPr>
          <w:ilvl w:val="1"/>
          <w:numId w:val="9"/>
        </w:numPr>
        <w:spacing w:before="120" w:after="0" w:line="240" w:lineRule="auto"/>
        <w:rPr>
          <w:rFonts w:ascii="Arial" w:hAnsi="Arial" w:cs="Arial"/>
          <w:shd w:val="clear" w:color="auto" w:fill="FFFFFF"/>
        </w:rPr>
      </w:pPr>
      <w:r w:rsidRPr="005E37E0">
        <w:rPr>
          <w:rFonts w:ascii="Arial" w:hAnsi="Arial" w:cs="Arial"/>
          <w:shd w:val="clear" w:color="auto" w:fill="FFFFFF"/>
        </w:rPr>
        <w:t>All schools within the trust have agreed to focus upon the following objectives from 2020 to 2024:</w:t>
      </w:r>
    </w:p>
    <w:p w:rsidR="00AB090D" w:rsidRPr="00ED0B91" w:rsidRDefault="00AB090D" w:rsidP="00AB090D">
      <w:pPr>
        <w:spacing w:after="0"/>
        <w:rPr>
          <w:rFonts w:ascii="Arial" w:hAnsi="Arial" w:cs="Arial"/>
          <w:b/>
          <w:u w:val="single"/>
        </w:rPr>
      </w:pPr>
    </w:p>
    <w:p w:rsidR="005E37E0" w:rsidRDefault="005E37E0" w:rsidP="005E37E0">
      <w:pPr>
        <w:spacing w:after="0"/>
        <w:ind w:left="1146"/>
        <w:rPr>
          <w:rFonts w:ascii="Arial" w:hAnsi="Arial" w:cs="Arial"/>
          <w:b/>
          <w:u w:val="single"/>
        </w:rPr>
      </w:pPr>
      <w:r>
        <w:rPr>
          <w:rFonts w:ascii="Arial" w:hAnsi="Arial" w:cs="Arial"/>
          <w:b/>
          <w:u w:val="single"/>
        </w:rPr>
        <w:t>Objective 1</w:t>
      </w:r>
    </w:p>
    <w:p w:rsidR="00AB090D" w:rsidRPr="00ED0B91" w:rsidRDefault="00AB090D" w:rsidP="005E37E0">
      <w:pPr>
        <w:spacing w:after="0"/>
        <w:ind w:left="1146"/>
        <w:rPr>
          <w:rFonts w:ascii="Arial" w:eastAsia="MS Mincho" w:hAnsi="Arial" w:cs="Arial"/>
          <w:lang w:val="en-US"/>
        </w:rPr>
      </w:pPr>
      <w:r w:rsidRPr="00ED0B91">
        <w:rPr>
          <w:rFonts w:ascii="Arial" w:eastAsia="MS Mincho" w:hAnsi="Arial" w:cs="Arial"/>
          <w:lang w:val="en-US"/>
        </w:rPr>
        <w:t>Actively close gaps in attainment and achievement between all groups of students; especially students eligible for free-school meals, students with special educational needs and disabilities, looked after children, students from minority ethnic groups and across genders.</w:t>
      </w:r>
    </w:p>
    <w:p w:rsidR="00AB090D" w:rsidRPr="00ED0B91" w:rsidRDefault="00AB090D" w:rsidP="005E37E0">
      <w:pPr>
        <w:spacing w:after="0"/>
        <w:ind w:left="1146"/>
        <w:rPr>
          <w:rFonts w:ascii="Arial" w:hAnsi="Arial" w:cs="Arial"/>
          <w:b/>
          <w:i/>
        </w:rPr>
      </w:pPr>
    </w:p>
    <w:p w:rsidR="005E37E0" w:rsidRDefault="00AB090D" w:rsidP="005E37E0">
      <w:pPr>
        <w:pStyle w:val="ListParagraph"/>
        <w:shd w:val="clear" w:color="auto" w:fill="FFFFFF"/>
        <w:spacing w:after="216"/>
        <w:ind w:left="1146"/>
        <w:textAlignment w:val="baseline"/>
        <w:rPr>
          <w:rFonts w:ascii="Arial" w:hAnsi="Arial" w:cs="Arial"/>
          <w:b/>
          <w:u w:val="single"/>
        </w:rPr>
      </w:pPr>
      <w:r w:rsidRPr="00ED0B91">
        <w:rPr>
          <w:rFonts w:ascii="Arial" w:hAnsi="Arial" w:cs="Arial"/>
          <w:b/>
          <w:u w:val="single"/>
        </w:rPr>
        <w:t>Objective 2</w:t>
      </w:r>
    </w:p>
    <w:p w:rsidR="00AB090D" w:rsidRPr="00ED0B91" w:rsidRDefault="00AB090D" w:rsidP="005E37E0">
      <w:pPr>
        <w:pStyle w:val="ListParagraph"/>
        <w:shd w:val="clear" w:color="auto" w:fill="FFFFFF"/>
        <w:spacing w:after="216"/>
        <w:ind w:left="1146"/>
        <w:textAlignment w:val="baseline"/>
        <w:rPr>
          <w:rFonts w:ascii="Arial" w:eastAsia="Times New Roman" w:hAnsi="Arial" w:cs="Arial"/>
          <w:lang w:eastAsia="en-GB"/>
        </w:rPr>
      </w:pPr>
      <w:r w:rsidRPr="00ED0B91">
        <w:rPr>
          <w:rFonts w:ascii="Arial" w:eastAsia="MS Mincho" w:hAnsi="Arial" w:cs="Arial"/>
          <w:lang w:val="en-US"/>
        </w:rPr>
        <w:t>Promotion of cultural understanding, awareness and respect of different religious beliefs between different ethnic groups within our school communities and thus continue to reduce the number of all prejudice based incidents.</w:t>
      </w:r>
      <w:r w:rsidRPr="00ED0B91">
        <w:rPr>
          <w:rFonts w:ascii="Arial" w:eastAsia="Times New Roman" w:hAnsi="Arial" w:cs="Arial"/>
          <w:lang w:eastAsia="en-GB"/>
        </w:rPr>
        <w:t xml:space="preserve"> </w:t>
      </w:r>
    </w:p>
    <w:p w:rsidR="00AB090D" w:rsidRPr="00ED0B91" w:rsidRDefault="00AB090D" w:rsidP="005E37E0">
      <w:pPr>
        <w:pStyle w:val="ListParagraph"/>
        <w:shd w:val="clear" w:color="auto" w:fill="FFFFFF"/>
        <w:spacing w:after="216"/>
        <w:ind w:left="1146"/>
        <w:textAlignment w:val="baseline"/>
        <w:rPr>
          <w:rFonts w:ascii="Arial" w:hAnsi="Arial" w:cs="Arial"/>
          <w:b/>
          <w:u w:val="single"/>
        </w:rPr>
      </w:pPr>
    </w:p>
    <w:p w:rsidR="005E37E0" w:rsidRDefault="00AB090D" w:rsidP="005E37E0">
      <w:pPr>
        <w:pStyle w:val="ListParagraph"/>
        <w:shd w:val="clear" w:color="auto" w:fill="FFFFFF"/>
        <w:spacing w:after="216"/>
        <w:ind w:left="1146"/>
        <w:textAlignment w:val="baseline"/>
        <w:rPr>
          <w:rFonts w:ascii="Arial" w:hAnsi="Arial" w:cs="Arial"/>
          <w:b/>
          <w:u w:val="single"/>
        </w:rPr>
      </w:pPr>
      <w:r w:rsidRPr="00ED0B91">
        <w:rPr>
          <w:rFonts w:ascii="Arial" w:hAnsi="Arial" w:cs="Arial"/>
          <w:b/>
          <w:u w:val="single"/>
        </w:rPr>
        <w:t>Objective 3</w:t>
      </w:r>
    </w:p>
    <w:p w:rsidR="00AB090D" w:rsidRPr="00ED0B91" w:rsidRDefault="00AB090D" w:rsidP="005E37E0">
      <w:pPr>
        <w:pStyle w:val="ListParagraph"/>
        <w:shd w:val="clear" w:color="auto" w:fill="FFFFFF"/>
        <w:spacing w:after="216"/>
        <w:ind w:left="1146"/>
        <w:textAlignment w:val="baseline"/>
        <w:rPr>
          <w:rFonts w:ascii="Arial" w:eastAsia="Times New Roman" w:hAnsi="Arial" w:cs="Arial"/>
          <w:lang w:eastAsia="en-GB"/>
        </w:rPr>
      </w:pPr>
      <w:r w:rsidRPr="00ED0B91">
        <w:rPr>
          <w:rFonts w:ascii="Arial" w:eastAsia="MS Mincho" w:hAnsi="Arial" w:cs="Arial"/>
          <w:lang w:val="en-US"/>
        </w:rPr>
        <w:t>Strive to ensure high attendance of all disadvantaged pupils to diminish gaps between the attendance of disadvantaged children and other pupils.</w:t>
      </w:r>
    </w:p>
    <w:p w:rsidR="00AB090D" w:rsidRPr="00ED0B91" w:rsidRDefault="00AB090D" w:rsidP="005E37E0">
      <w:pPr>
        <w:pStyle w:val="ListParagraph"/>
        <w:shd w:val="clear" w:color="auto" w:fill="FFFFFF"/>
        <w:spacing w:after="216"/>
        <w:ind w:left="1146"/>
        <w:textAlignment w:val="baseline"/>
        <w:rPr>
          <w:rFonts w:ascii="Arial" w:eastAsia="Times New Roman" w:hAnsi="Arial" w:cs="Arial"/>
          <w:lang w:eastAsia="en-GB"/>
        </w:rPr>
      </w:pPr>
    </w:p>
    <w:p w:rsidR="005E37E0" w:rsidRDefault="00AB090D" w:rsidP="005E37E0">
      <w:pPr>
        <w:pStyle w:val="ListParagraph"/>
        <w:shd w:val="clear" w:color="auto" w:fill="FFFFFF"/>
        <w:spacing w:after="216"/>
        <w:ind w:left="1146"/>
        <w:textAlignment w:val="baseline"/>
        <w:rPr>
          <w:rFonts w:ascii="Arial" w:hAnsi="Arial" w:cs="Arial"/>
          <w:b/>
          <w:u w:val="single"/>
        </w:rPr>
      </w:pPr>
      <w:r w:rsidRPr="00ED0B91">
        <w:rPr>
          <w:rFonts w:ascii="Arial" w:hAnsi="Arial" w:cs="Arial"/>
          <w:b/>
          <w:u w:val="single"/>
        </w:rPr>
        <w:t>Objective 4</w:t>
      </w:r>
    </w:p>
    <w:p w:rsidR="00AB090D" w:rsidRPr="00ED0B91" w:rsidRDefault="00AB090D" w:rsidP="005E37E0">
      <w:pPr>
        <w:pStyle w:val="ListParagraph"/>
        <w:shd w:val="clear" w:color="auto" w:fill="FFFFFF"/>
        <w:spacing w:after="216"/>
        <w:ind w:left="1146"/>
        <w:textAlignment w:val="baseline"/>
        <w:rPr>
          <w:rFonts w:ascii="Arial" w:eastAsia="Times New Roman" w:hAnsi="Arial" w:cs="Arial"/>
          <w:lang w:eastAsia="en-GB"/>
        </w:rPr>
      </w:pPr>
      <w:r w:rsidRPr="00ED0B91">
        <w:rPr>
          <w:rFonts w:ascii="Arial" w:eastAsia="MS Mincho" w:hAnsi="Arial" w:cs="Arial"/>
          <w:lang w:val="en-US"/>
        </w:rPr>
        <w:t>Ensure fair access to the curriculum offer for those with differing abilities, including access to appropriate pathways, and through promoting inclusive approaches to teaching and learning.</w:t>
      </w:r>
    </w:p>
    <w:p w:rsidR="005E37E0" w:rsidRDefault="00AB090D" w:rsidP="005E37E0">
      <w:pPr>
        <w:shd w:val="clear" w:color="auto" w:fill="FFFFFF"/>
        <w:spacing w:after="216" w:line="259" w:lineRule="auto"/>
        <w:ind w:left="1146"/>
        <w:contextualSpacing/>
        <w:textAlignment w:val="baseline"/>
        <w:rPr>
          <w:rFonts w:ascii="Arial" w:hAnsi="Arial" w:cs="Arial"/>
          <w:b/>
          <w:u w:val="single"/>
        </w:rPr>
      </w:pPr>
      <w:r w:rsidRPr="00ED0B91">
        <w:rPr>
          <w:rFonts w:ascii="Arial" w:hAnsi="Arial" w:cs="Arial"/>
          <w:b/>
          <w:u w:val="single"/>
        </w:rPr>
        <w:t>Objective 5</w:t>
      </w:r>
    </w:p>
    <w:p w:rsidR="00AB090D" w:rsidRPr="00ED0B91" w:rsidRDefault="00AB090D" w:rsidP="005E37E0">
      <w:pPr>
        <w:shd w:val="clear" w:color="auto" w:fill="FFFFFF"/>
        <w:spacing w:after="216" w:line="259" w:lineRule="auto"/>
        <w:ind w:left="1146"/>
        <w:contextualSpacing/>
        <w:textAlignment w:val="baseline"/>
        <w:rPr>
          <w:rFonts w:ascii="Arial" w:hAnsi="Arial" w:cs="Arial"/>
        </w:rPr>
      </w:pPr>
      <w:r w:rsidRPr="00ED0B91">
        <w:rPr>
          <w:rFonts w:ascii="Arial" w:eastAsia="MS Mincho" w:hAnsi="Arial" w:cs="Arial"/>
          <w:lang w:val="en-US"/>
        </w:rPr>
        <w:t>Endeavour to ensure that governance and the staff body and representation of staff in leadership roles is reflective of the local community.</w:t>
      </w:r>
    </w:p>
    <w:p w:rsidR="00AB090D" w:rsidRPr="00ED0B91" w:rsidRDefault="00AB090D" w:rsidP="005E37E0">
      <w:pPr>
        <w:shd w:val="clear" w:color="auto" w:fill="FFFFFF"/>
        <w:spacing w:after="216" w:line="259" w:lineRule="auto"/>
        <w:ind w:left="1146"/>
        <w:contextualSpacing/>
        <w:textAlignment w:val="baseline"/>
        <w:rPr>
          <w:rFonts w:ascii="Arial" w:hAnsi="Arial" w:cs="Arial"/>
        </w:rPr>
      </w:pPr>
    </w:p>
    <w:p w:rsidR="005E37E0" w:rsidRDefault="00AB090D" w:rsidP="005E37E0">
      <w:pPr>
        <w:shd w:val="clear" w:color="auto" w:fill="FFFFFF"/>
        <w:spacing w:after="216" w:line="259" w:lineRule="auto"/>
        <w:ind w:left="1146"/>
        <w:contextualSpacing/>
        <w:textAlignment w:val="baseline"/>
        <w:rPr>
          <w:rFonts w:ascii="Arial" w:hAnsi="Arial" w:cs="Arial"/>
          <w:b/>
          <w:u w:val="single"/>
        </w:rPr>
      </w:pPr>
      <w:r w:rsidRPr="00ED0B91">
        <w:rPr>
          <w:rFonts w:ascii="Arial" w:hAnsi="Arial" w:cs="Arial"/>
          <w:b/>
          <w:u w:val="single"/>
        </w:rPr>
        <w:t>Objective 6</w:t>
      </w:r>
    </w:p>
    <w:p w:rsidR="00AB090D" w:rsidRPr="00ED0B91" w:rsidRDefault="00AB090D" w:rsidP="005E37E0">
      <w:pPr>
        <w:shd w:val="clear" w:color="auto" w:fill="FFFFFF"/>
        <w:spacing w:after="216" w:line="259" w:lineRule="auto"/>
        <w:ind w:left="1146"/>
        <w:contextualSpacing/>
        <w:textAlignment w:val="baseline"/>
        <w:rPr>
          <w:rFonts w:ascii="Arial" w:eastAsia="MS Mincho" w:hAnsi="Arial" w:cs="Arial"/>
          <w:lang w:val="en-US"/>
        </w:rPr>
      </w:pPr>
      <w:r w:rsidRPr="00ED0B91">
        <w:rPr>
          <w:rFonts w:ascii="Arial" w:eastAsia="MS Mincho" w:hAnsi="Arial" w:cs="Arial"/>
          <w:lang w:val="en-US"/>
        </w:rPr>
        <w:t xml:space="preserve">Continue to provide opportunities for all parents/carers to participate in the life of the schools. </w:t>
      </w:r>
    </w:p>
    <w:p w:rsidR="00AB090D" w:rsidRPr="000C5F22" w:rsidRDefault="00AB090D" w:rsidP="00AB090D"/>
    <w:p w:rsidR="005566CD" w:rsidRPr="00CD12FC" w:rsidRDefault="005566CD" w:rsidP="00AB090D">
      <w:pPr>
        <w:spacing w:after="0" w:line="298" w:lineRule="auto"/>
        <w:ind w:right="12"/>
        <w:jc w:val="both"/>
        <w:rPr>
          <w:rFonts w:cs="Arial"/>
        </w:rPr>
      </w:pPr>
    </w:p>
    <w:sectPr w:rsidR="005566CD" w:rsidRPr="00CD12FC" w:rsidSect="00461C1F">
      <w:footerReference w:type="default" r:id="rId13"/>
      <w:footerReference w:type="first" r:id="rId14"/>
      <w:pgSz w:w="11906" w:h="16838"/>
      <w:pgMar w:top="1134" w:right="1134" w:bottom="1134" w:left="1134" w:header="709" w:footer="709"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09" w:rsidRDefault="003E4D09">
      <w:pPr>
        <w:spacing w:after="0" w:line="240" w:lineRule="auto"/>
      </w:pPr>
      <w:r>
        <w:separator/>
      </w:r>
    </w:p>
  </w:endnote>
  <w:endnote w:type="continuationSeparator" w:id="0">
    <w:p w:rsidR="003E4D09" w:rsidRDefault="003E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37006875"/>
      <w:docPartObj>
        <w:docPartGallery w:val="Page Numbers (Bottom of Page)"/>
        <w:docPartUnique/>
      </w:docPartObj>
    </w:sdtPr>
    <w:sdtEndPr>
      <w:rPr>
        <w:noProof/>
      </w:rPr>
    </w:sdtEndPr>
    <w:sdtContent>
      <w:p w:rsidR="00BA4E7A" w:rsidRDefault="00BA4E7A">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29236E">
          <w:rPr>
            <w:rFonts w:ascii="Arial" w:hAnsi="Arial" w:cs="Arial"/>
            <w:noProof/>
            <w:sz w:val="16"/>
            <w:szCs w:val="16"/>
          </w:rPr>
          <w:t>4</w:t>
        </w:r>
        <w:r>
          <w:rPr>
            <w:rFonts w:ascii="Arial" w:hAnsi="Arial" w:cs="Arial"/>
            <w:noProof/>
            <w:sz w:val="16"/>
            <w:szCs w:val="16"/>
          </w:rPr>
          <w:fldChar w:fldCharType="end"/>
        </w:r>
      </w:p>
    </w:sdtContent>
  </w:sdt>
  <w:p w:rsidR="00BA4E7A" w:rsidRDefault="00BA4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B1" w:rsidRPr="009440B9" w:rsidRDefault="00DC4AB1" w:rsidP="00DA1331">
    <w:pPr>
      <w:pStyle w:val="Footer"/>
      <w:rPr>
        <w:rFonts w:ascii="Arial" w:hAnsi="Arial" w:cs="Arial"/>
        <w:sz w:val="14"/>
        <w:szCs w:val="16"/>
      </w:rPr>
    </w:pPr>
    <w:r>
      <w:rPr>
        <w:rFonts w:ascii="Arial" w:hAnsi="Arial" w:cs="Arial"/>
        <w:sz w:val="14"/>
        <w:szCs w:val="16"/>
      </w:rPr>
      <w:t xml:space="preserve">This policy has been based upon </w:t>
    </w:r>
    <w:r w:rsidR="008A7BD6">
      <w:rPr>
        <w:rFonts w:ascii="Arial" w:hAnsi="Arial" w:cs="Arial"/>
        <w:sz w:val="14"/>
        <w:szCs w:val="16"/>
      </w:rPr>
      <w:t>a model policy from The Key which has been approved by Forbes Solicitors.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09" w:rsidRDefault="003E4D09">
      <w:pPr>
        <w:spacing w:after="0" w:line="240" w:lineRule="auto"/>
      </w:pPr>
      <w:r>
        <w:separator/>
      </w:r>
    </w:p>
  </w:footnote>
  <w:footnote w:type="continuationSeparator" w:id="0">
    <w:p w:rsidR="003E4D09" w:rsidRDefault="003E4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7DF"/>
    <w:multiLevelType w:val="hybridMultilevel"/>
    <w:tmpl w:val="59EC1FFC"/>
    <w:lvl w:ilvl="0" w:tplc="59880E20">
      <w:start w:val="1"/>
      <w:numFmt w:val="bullet"/>
      <w:lvlText w:val=""/>
      <w:lvlJc w:val="left"/>
      <w:pPr>
        <w:ind w:left="825" w:hanging="360"/>
      </w:pPr>
      <w:rPr>
        <w:rFonts w:ascii="Symbol" w:hAnsi="Symbol" w:hint="default"/>
        <w:color w:val="808080"/>
      </w:rPr>
    </w:lvl>
    <w:lvl w:ilvl="1" w:tplc="59880E20">
      <w:start w:val="1"/>
      <w:numFmt w:val="bullet"/>
      <w:lvlText w:val=""/>
      <w:lvlJc w:val="left"/>
      <w:pPr>
        <w:ind w:left="1545" w:hanging="360"/>
      </w:pPr>
      <w:rPr>
        <w:rFonts w:ascii="Symbol" w:hAnsi="Symbol" w:hint="default"/>
        <w:color w:val="808080"/>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2ACF0AE2"/>
    <w:multiLevelType w:val="hybridMultilevel"/>
    <w:tmpl w:val="AFAA7D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5A81EF7"/>
    <w:multiLevelType w:val="hybridMultilevel"/>
    <w:tmpl w:val="59408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5C4026"/>
    <w:multiLevelType w:val="hybridMultilevel"/>
    <w:tmpl w:val="09DC85B8"/>
    <w:lvl w:ilvl="0" w:tplc="6980F456">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nsid w:val="48BC18DD"/>
    <w:multiLevelType w:val="multilevel"/>
    <w:tmpl w:val="B5E82AA2"/>
    <w:lvl w:ilvl="0">
      <w:start w:val="1"/>
      <w:numFmt w:val="decimal"/>
      <w:lvlText w:val="%1."/>
      <w:lvlJc w:val="left"/>
      <w:pPr>
        <w:ind w:left="360" w:hanging="360"/>
      </w:pPr>
      <w:rPr>
        <w:rFonts w:eastAsia="Arial" w:hint="default"/>
        <w:b/>
        <w:color w:val="231F20"/>
        <w:sz w:val="22"/>
        <w:szCs w:val="22"/>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
    <w:nsid w:val="57F777B0"/>
    <w:multiLevelType w:val="multilevel"/>
    <w:tmpl w:val="CAB8A08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05D0FC0"/>
    <w:multiLevelType w:val="hybridMultilevel"/>
    <w:tmpl w:val="B57AB404"/>
    <w:lvl w:ilvl="0" w:tplc="59880E20">
      <w:start w:val="1"/>
      <w:numFmt w:val="bullet"/>
      <w:lvlText w:val=""/>
      <w:lvlJc w:val="left"/>
      <w:pPr>
        <w:ind w:left="825" w:hanging="360"/>
      </w:pPr>
      <w:rPr>
        <w:rFonts w:ascii="Symbol" w:hAnsi="Symbol" w:hint="default"/>
        <w:color w:val="808080"/>
      </w:rPr>
    </w:lvl>
    <w:lvl w:ilvl="1" w:tplc="59880E20">
      <w:start w:val="1"/>
      <w:numFmt w:val="bullet"/>
      <w:lvlText w:val=""/>
      <w:lvlJc w:val="left"/>
      <w:pPr>
        <w:ind w:left="1545" w:hanging="360"/>
      </w:pPr>
      <w:rPr>
        <w:rFonts w:ascii="Symbol" w:hAnsi="Symbol" w:hint="default"/>
        <w:color w:val="808080"/>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788F6098"/>
    <w:multiLevelType w:val="multilevel"/>
    <w:tmpl w:val="3C1ED792"/>
    <w:lvl w:ilvl="0">
      <w:start w:val="1"/>
      <w:numFmt w:val="decimal"/>
      <w:lvlText w:val="%1."/>
      <w:lvlJc w:val="left"/>
      <w:pPr>
        <w:ind w:left="36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5"/>
  </w:num>
  <w:num w:numId="3">
    <w:abstractNumId w:val="1"/>
  </w:num>
  <w:num w:numId="4">
    <w:abstractNumId w:val="0"/>
  </w:num>
  <w:num w:numId="5">
    <w:abstractNumId w:val="6"/>
  </w:num>
  <w:num w:numId="6">
    <w:abstractNumId w:val="7"/>
  </w:num>
  <w:num w:numId="7">
    <w:abstractNumId w:val="3"/>
  </w:num>
  <w:num w:numId="8">
    <w:abstractNumId w:val="2"/>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06"/>
    <w:rsid w:val="00002224"/>
    <w:rsid w:val="000038A7"/>
    <w:rsid w:val="00020ED7"/>
    <w:rsid w:val="000247B9"/>
    <w:rsid w:val="0003566B"/>
    <w:rsid w:val="0008207B"/>
    <w:rsid w:val="0008789A"/>
    <w:rsid w:val="000A12AC"/>
    <w:rsid w:val="000E00C0"/>
    <w:rsid w:val="0010146B"/>
    <w:rsid w:val="00105E25"/>
    <w:rsid w:val="001205E3"/>
    <w:rsid w:val="00150948"/>
    <w:rsid w:val="001532E1"/>
    <w:rsid w:val="0015597B"/>
    <w:rsid w:val="00165AA8"/>
    <w:rsid w:val="00166A08"/>
    <w:rsid w:val="001816E3"/>
    <w:rsid w:val="00184E78"/>
    <w:rsid w:val="001C4723"/>
    <w:rsid w:val="001D0C7E"/>
    <w:rsid w:val="001F1A56"/>
    <w:rsid w:val="001F7E74"/>
    <w:rsid w:val="002324D4"/>
    <w:rsid w:val="002374A5"/>
    <w:rsid w:val="00242CD6"/>
    <w:rsid w:val="00251E6D"/>
    <w:rsid w:val="00261DA3"/>
    <w:rsid w:val="0029236E"/>
    <w:rsid w:val="002C5277"/>
    <w:rsid w:val="002D5BD7"/>
    <w:rsid w:val="003076BC"/>
    <w:rsid w:val="003107F5"/>
    <w:rsid w:val="00316A08"/>
    <w:rsid w:val="00323741"/>
    <w:rsid w:val="00341EBD"/>
    <w:rsid w:val="00353EFE"/>
    <w:rsid w:val="003A3ACB"/>
    <w:rsid w:val="003B0F4A"/>
    <w:rsid w:val="003E4D09"/>
    <w:rsid w:val="003E5E4E"/>
    <w:rsid w:val="003F2578"/>
    <w:rsid w:val="00402939"/>
    <w:rsid w:val="004047EB"/>
    <w:rsid w:val="00412200"/>
    <w:rsid w:val="00452D4B"/>
    <w:rsid w:val="00461C1F"/>
    <w:rsid w:val="00461D0B"/>
    <w:rsid w:val="004650D0"/>
    <w:rsid w:val="004906C5"/>
    <w:rsid w:val="0049753A"/>
    <w:rsid w:val="004A0EA2"/>
    <w:rsid w:val="004A45ED"/>
    <w:rsid w:val="004B23CC"/>
    <w:rsid w:val="004E3932"/>
    <w:rsid w:val="00515480"/>
    <w:rsid w:val="00546E45"/>
    <w:rsid w:val="005566CD"/>
    <w:rsid w:val="00561DDE"/>
    <w:rsid w:val="00577E1B"/>
    <w:rsid w:val="00595BA3"/>
    <w:rsid w:val="005A0B88"/>
    <w:rsid w:val="005B05CA"/>
    <w:rsid w:val="005B43E9"/>
    <w:rsid w:val="005D2D7C"/>
    <w:rsid w:val="005D2DA0"/>
    <w:rsid w:val="005E37E0"/>
    <w:rsid w:val="005F1C9C"/>
    <w:rsid w:val="00613578"/>
    <w:rsid w:val="00613C6D"/>
    <w:rsid w:val="0062655A"/>
    <w:rsid w:val="00634895"/>
    <w:rsid w:val="00642C53"/>
    <w:rsid w:val="00653B2D"/>
    <w:rsid w:val="00673DAE"/>
    <w:rsid w:val="00694D48"/>
    <w:rsid w:val="006953B3"/>
    <w:rsid w:val="006A18DB"/>
    <w:rsid w:val="006A5468"/>
    <w:rsid w:val="006D6BD9"/>
    <w:rsid w:val="00701353"/>
    <w:rsid w:val="00710B00"/>
    <w:rsid w:val="00711A41"/>
    <w:rsid w:val="00722D53"/>
    <w:rsid w:val="0072569E"/>
    <w:rsid w:val="00726B87"/>
    <w:rsid w:val="00753250"/>
    <w:rsid w:val="007664AD"/>
    <w:rsid w:val="00794025"/>
    <w:rsid w:val="007A1928"/>
    <w:rsid w:val="007B49AA"/>
    <w:rsid w:val="007F227C"/>
    <w:rsid w:val="00824F1D"/>
    <w:rsid w:val="008265CD"/>
    <w:rsid w:val="00867226"/>
    <w:rsid w:val="00871458"/>
    <w:rsid w:val="008A7BD6"/>
    <w:rsid w:val="008D3506"/>
    <w:rsid w:val="008E259C"/>
    <w:rsid w:val="008E4CC1"/>
    <w:rsid w:val="008F1F24"/>
    <w:rsid w:val="00902F04"/>
    <w:rsid w:val="0091558F"/>
    <w:rsid w:val="00942A38"/>
    <w:rsid w:val="009440B9"/>
    <w:rsid w:val="0095445D"/>
    <w:rsid w:val="009625C7"/>
    <w:rsid w:val="00972937"/>
    <w:rsid w:val="00991E19"/>
    <w:rsid w:val="009C641B"/>
    <w:rsid w:val="009D03F4"/>
    <w:rsid w:val="009D275A"/>
    <w:rsid w:val="009E6475"/>
    <w:rsid w:val="00A047D6"/>
    <w:rsid w:val="00A15783"/>
    <w:rsid w:val="00A217E6"/>
    <w:rsid w:val="00A2188B"/>
    <w:rsid w:val="00A53B1E"/>
    <w:rsid w:val="00A54EAA"/>
    <w:rsid w:val="00A56910"/>
    <w:rsid w:val="00A918A7"/>
    <w:rsid w:val="00AA067B"/>
    <w:rsid w:val="00AA3657"/>
    <w:rsid w:val="00AB090D"/>
    <w:rsid w:val="00AB3BD4"/>
    <w:rsid w:val="00AF2EEB"/>
    <w:rsid w:val="00AF631F"/>
    <w:rsid w:val="00B00847"/>
    <w:rsid w:val="00B02786"/>
    <w:rsid w:val="00B214D4"/>
    <w:rsid w:val="00B410AD"/>
    <w:rsid w:val="00B8016A"/>
    <w:rsid w:val="00BA4E7A"/>
    <w:rsid w:val="00BB40C0"/>
    <w:rsid w:val="00BB4351"/>
    <w:rsid w:val="00BC0E18"/>
    <w:rsid w:val="00BE0371"/>
    <w:rsid w:val="00BE2403"/>
    <w:rsid w:val="00C14030"/>
    <w:rsid w:val="00C237E0"/>
    <w:rsid w:val="00C56C05"/>
    <w:rsid w:val="00C740AB"/>
    <w:rsid w:val="00C9072D"/>
    <w:rsid w:val="00C96088"/>
    <w:rsid w:val="00CA6254"/>
    <w:rsid w:val="00CB00EE"/>
    <w:rsid w:val="00CB7349"/>
    <w:rsid w:val="00CC16B1"/>
    <w:rsid w:val="00CC39F8"/>
    <w:rsid w:val="00CD12FC"/>
    <w:rsid w:val="00CD42FF"/>
    <w:rsid w:val="00CD504F"/>
    <w:rsid w:val="00D03BFC"/>
    <w:rsid w:val="00D11079"/>
    <w:rsid w:val="00D11134"/>
    <w:rsid w:val="00D13F04"/>
    <w:rsid w:val="00D341E9"/>
    <w:rsid w:val="00D35003"/>
    <w:rsid w:val="00D35251"/>
    <w:rsid w:val="00D46377"/>
    <w:rsid w:val="00D47291"/>
    <w:rsid w:val="00D61CB6"/>
    <w:rsid w:val="00D62DA9"/>
    <w:rsid w:val="00D67EAE"/>
    <w:rsid w:val="00D97871"/>
    <w:rsid w:val="00DA1331"/>
    <w:rsid w:val="00DA21D6"/>
    <w:rsid w:val="00DA464F"/>
    <w:rsid w:val="00DB7148"/>
    <w:rsid w:val="00DC474D"/>
    <w:rsid w:val="00DC4AB1"/>
    <w:rsid w:val="00DE3784"/>
    <w:rsid w:val="00DF1D0C"/>
    <w:rsid w:val="00E27ABE"/>
    <w:rsid w:val="00E36DC2"/>
    <w:rsid w:val="00E474A6"/>
    <w:rsid w:val="00E47917"/>
    <w:rsid w:val="00E7637B"/>
    <w:rsid w:val="00E807DF"/>
    <w:rsid w:val="00E9561F"/>
    <w:rsid w:val="00EB3130"/>
    <w:rsid w:val="00ED0B91"/>
    <w:rsid w:val="00ED1409"/>
    <w:rsid w:val="00EF0DB2"/>
    <w:rsid w:val="00F1753F"/>
    <w:rsid w:val="00F21938"/>
    <w:rsid w:val="00F36D00"/>
    <w:rsid w:val="00F9301C"/>
    <w:rsid w:val="00F95192"/>
    <w:rsid w:val="00F97316"/>
    <w:rsid w:val="00FA3C38"/>
    <w:rsid w:val="00FB18A5"/>
    <w:rsid w:val="00FB4775"/>
    <w:rsid w:val="00FD3AAD"/>
    <w:rsid w:val="00FE11FE"/>
    <w:rsid w:val="00FE7AF4"/>
    <w:rsid w:val="00FF1AAA"/>
    <w:rsid w:val="00FF3B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F0DB2"/>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pPr>
      <w:keepNext/>
      <w:spacing w:after="0" w:line="240" w:lineRule="auto"/>
      <w:outlineLvl w:val="4"/>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rPr>
      <w:rFonts w:ascii="Times New Roman" w:eastAsia="Times New Roman" w:hAnsi="Times New Roman" w:cs="Times New Roman"/>
      <w:b/>
      <w:sz w:val="24"/>
      <w:szCs w:val="20"/>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NoSpacing">
    <w:name w:val="No Spacing"/>
    <w:link w:val="NoSpacingChar"/>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95445D"/>
    <w:pPr>
      <w:widowControl w:val="0"/>
      <w:spacing w:after="0" w:line="240" w:lineRule="auto"/>
      <w:ind w:left="100"/>
    </w:pPr>
    <w:rPr>
      <w:rFonts w:ascii="Arial" w:eastAsia="Arial" w:hAnsi="Arial" w:cs="Times New Roman"/>
      <w:sz w:val="21"/>
      <w:szCs w:val="21"/>
      <w:lang w:val="en-US"/>
    </w:rPr>
  </w:style>
  <w:style w:type="character" w:customStyle="1" w:styleId="BodyTextChar">
    <w:name w:val="Body Text Char"/>
    <w:basedOn w:val="DefaultParagraphFont"/>
    <w:link w:val="BodyText"/>
    <w:uiPriority w:val="1"/>
    <w:rsid w:val="0095445D"/>
    <w:rPr>
      <w:rFonts w:ascii="Arial" w:eastAsia="Arial" w:hAnsi="Arial" w:cs="Times New Roman"/>
      <w:sz w:val="21"/>
      <w:szCs w:val="21"/>
      <w:lang w:val="en-US"/>
    </w:rPr>
  </w:style>
  <w:style w:type="character" w:customStyle="1" w:styleId="NoSpacingChar">
    <w:name w:val="No Spacing Char"/>
    <w:link w:val="NoSpacing"/>
    <w:uiPriority w:val="1"/>
    <w:rsid w:val="005D2D7C"/>
  </w:style>
  <w:style w:type="character" w:customStyle="1" w:styleId="Heading1Char">
    <w:name w:val="Heading 1 Char"/>
    <w:basedOn w:val="DefaultParagraphFont"/>
    <w:link w:val="Heading1"/>
    <w:uiPriority w:val="1"/>
    <w:rsid w:val="00EF0DB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F0DB2"/>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8E4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C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F0DB2"/>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pPr>
      <w:keepNext/>
      <w:spacing w:after="0" w:line="240" w:lineRule="auto"/>
      <w:outlineLvl w:val="4"/>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rPr>
      <w:rFonts w:ascii="Times New Roman" w:eastAsia="Times New Roman" w:hAnsi="Times New Roman" w:cs="Times New Roman"/>
      <w:b/>
      <w:sz w:val="24"/>
      <w:szCs w:val="20"/>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NoSpacing">
    <w:name w:val="No Spacing"/>
    <w:link w:val="NoSpacingChar"/>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95445D"/>
    <w:pPr>
      <w:widowControl w:val="0"/>
      <w:spacing w:after="0" w:line="240" w:lineRule="auto"/>
      <w:ind w:left="100"/>
    </w:pPr>
    <w:rPr>
      <w:rFonts w:ascii="Arial" w:eastAsia="Arial" w:hAnsi="Arial" w:cs="Times New Roman"/>
      <w:sz w:val="21"/>
      <w:szCs w:val="21"/>
      <w:lang w:val="en-US"/>
    </w:rPr>
  </w:style>
  <w:style w:type="character" w:customStyle="1" w:styleId="BodyTextChar">
    <w:name w:val="Body Text Char"/>
    <w:basedOn w:val="DefaultParagraphFont"/>
    <w:link w:val="BodyText"/>
    <w:uiPriority w:val="1"/>
    <w:rsid w:val="0095445D"/>
    <w:rPr>
      <w:rFonts w:ascii="Arial" w:eastAsia="Arial" w:hAnsi="Arial" w:cs="Times New Roman"/>
      <w:sz w:val="21"/>
      <w:szCs w:val="21"/>
      <w:lang w:val="en-US"/>
    </w:rPr>
  </w:style>
  <w:style w:type="character" w:customStyle="1" w:styleId="NoSpacingChar">
    <w:name w:val="No Spacing Char"/>
    <w:link w:val="NoSpacing"/>
    <w:uiPriority w:val="1"/>
    <w:rsid w:val="005D2D7C"/>
  </w:style>
  <w:style w:type="character" w:customStyle="1" w:styleId="Heading1Char">
    <w:name w:val="Heading 1 Char"/>
    <w:basedOn w:val="DefaultParagraphFont"/>
    <w:link w:val="Heading1"/>
    <w:uiPriority w:val="1"/>
    <w:rsid w:val="00EF0DB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F0DB2"/>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8E4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5835">
      <w:bodyDiv w:val="1"/>
      <w:marLeft w:val="0"/>
      <w:marRight w:val="0"/>
      <w:marTop w:val="0"/>
      <w:marBottom w:val="0"/>
      <w:divBdr>
        <w:top w:val="none" w:sz="0" w:space="0" w:color="auto"/>
        <w:left w:val="none" w:sz="0" w:space="0" w:color="auto"/>
        <w:bottom w:val="none" w:sz="0" w:space="0" w:color="auto"/>
        <w:right w:val="none" w:sz="0" w:space="0" w:color="auto"/>
      </w:divBdr>
    </w:div>
    <w:div w:id="20868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315587/Equality_Act_Advice_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1/2260/contents/ma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gislation.gov.uk/ukpga/2010/15/content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7AD2-453C-47B7-97EE-3A99151E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6339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Brockington College</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cjs</dc:creator>
  <cp:lastModifiedBy>User</cp:lastModifiedBy>
  <cp:revision>2</cp:revision>
  <cp:lastPrinted>2019-11-29T10:12:00Z</cp:lastPrinted>
  <dcterms:created xsi:type="dcterms:W3CDTF">2020-01-29T11:57:00Z</dcterms:created>
  <dcterms:modified xsi:type="dcterms:W3CDTF">2020-01-29T11:57:00Z</dcterms:modified>
</cp:coreProperties>
</file>