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16C6" w:rsidRDefault="00703A61">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r>
        <w:rPr>
          <w:noProof/>
        </w:rPr>
        <w:drawing>
          <wp:anchor distT="0" distB="0" distL="114300" distR="114300" simplePos="0" relativeHeight="251661312" behindDoc="0" locked="0" layoutInCell="1" allowOverlap="1">
            <wp:simplePos x="0" y="0"/>
            <wp:positionH relativeFrom="column">
              <wp:posOffset>-200025</wp:posOffset>
            </wp:positionH>
            <wp:positionV relativeFrom="paragraph">
              <wp:posOffset>-245745</wp:posOffset>
            </wp:positionV>
            <wp:extent cx="809625" cy="10287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809625" cy="1028700"/>
                    </a:xfrm>
                    <a:prstGeom prst="rect">
                      <a:avLst/>
                    </a:prstGeom>
                    <a:noFill/>
                  </pic:spPr>
                </pic:pic>
              </a:graphicData>
            </a:graphic>
          </wp:anchor>
        </w:drawing>
      </w:r>
      <w:r>
        <w:rPr>
          <w:rFonts w:asciiTheme="minorHAnsi" w:hAnsiTheme="minorHAnsi" w:cs="Arial"/>
          <w:b/>
          <w:color w:val="FFFFFF"/>
          <w:sz w:val="32"/>
          <w:szCs w:val="32"/>
          <w:lang w:val="en-US"/>
        </w:rPr>
        <w:t xml:space="preserve">St Peter’s Church of England (Aided) Primary School </w:t>
      </w:r>
    </w:p>
    <w:p w:rsidR="002016C6" w:rsidRDefault="008E133B">
      <w:pPr>
        <w:pBdr>
          <w:top w:val="single" w:sz="4" w:space="2" w:color="auto"/>
          <w:left w:val="single" w:sz="4" w:space="4" w:color="auto"/>
          <w:bottom w:val="single" w:sz="4" w:space="1" w:color="auto"/>
          <w:right w:val="single" w:sz="4" w:space="4" w:color="auto"/>
        </w:pBdr>
        <w:shd w:val="clear" w:color="auto" w:fill="0000FF"/>
        <w:jc w:val="center"/>
        <w:rPr>
          <w:rFonts w:asciiTheme="minorHAnsi" w:hAnsiTheme="minorHAnsi" w:cs="Arial"/>
          <w:b/>
          <w:color w:val="FFFFFF"/>
          <w:sz w:val="32"/>
          <w:szCs w:val="32"/>
          <w:lang w:val="en-US"/>
        </w:rPr>
      </w:pPr>
      <w:proofErr w:type="spellStart"/>
      <w:r>
        <w:rPr>
          <w:rFonts w:asciiTheme="minorHAnsi" w:hAnsiTheme="minorHAnsi" w:cs="Arial"/>
          <w:b/>
          <w:color w:val="FFFFFF"/>
          <w:sz w:val="32"/>
          <w:szCs w:val="32"/>
          <w:lang w:val="en-US"/>
        </w:rPr>
        <w:t>Behaviour</w:t>
      </w:r>
      <w:proofErr w:type="spellEnd"/>
      <w:r>
        <w:rPr>
          <w:rFonts w:asciiTheme="minorHAnsi" w:hAnsiTheme="minorHAnsi" w:cs="Arial"/>
          <w:b/>
          <w:color w:val="FFFFFF"/>
          <w:sz w:val="32"/>
          <w:szCs w:val="32"/>
          <w:lang w:val="en-US"/>
        </w:rPr>
        <w:t xml:space="preserve"> Policy</w:t>
      </w:r>
    </w:p>
    <w:p w:rsidR="002016C6" w:rsidRDefault="002016C6"/>
    <w:p w:rsidR="002016C6" w:rsidRDefault="002016C6">
      <w:pPr>
        <w:rPr>
          <w:rFonts w:asciiTheme="minorHAnsi" w:hAnsiTheme="minorHAnsi"/>
          <w:b/>
          <w:bCs/>
          <w:sz w:val="12"/>
          <w:szCs w:val="12"/>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b/>
          <w:color w:val="000000"/>
        </w:rPr>
        <w:t xml:space="preserve">The Governing Body of St Peter’s Church of England (Aided) Primary </w:t>
      </w:r>
      <w:r w:rsidR="007A59D7">
        <w:rPr>
          <w:rFonts w:asciiTheme="minorHAnsi" w:hAnsiTheme="minorHAnsi" w:cs="Arial"/>
          <w:b/>
          <w:color w:val="000000"/>
        </w:rPr>
        <w:t>School</w:t>
      </w:r>
      <w:r w:rsidR="007A59D7">
        <w:rPr>
          <w:rFonts w:asciiTheme="minorHAnsi" w:hAnsiTheme="minorHAnsi" w:cs="Arial"/>
          <w:b/>
          <w:color w:val="000000"/>
        </w:rPr>
        <w:br/>
        <w:t>adopted this policy on</w:t>
      </w:r>
      <w:r w:rsidR="0094654E">
        <w:rPr>
          <w:rFonts w:asciiTheme="minorHAnsi" w:hAnsiTheme="minorHAnsi" w:cs="Arial"/>
          <w:b/>
          <w:color w:val="000000"/>
        </w:rPr>
        <w:t xml:space="preserve"> 16</w:t>
      </w:r>
      <w:r w:rsidR="0094654E" w:rsidRPr="0094654E">
        <w:rPr>
          <w:rFonts w:asciiTheme="minorHAnsi" w:hAnsiTheme="minorHAnsi" w:cs="Arial"/>
          <w:b/>
          <w:color w:val="000000"/>
          <w:vertAlign w:val="superscript"/>
        </w:rPr>
        <w:t>th</w:t>
      </w:r>
      <w:r w:rsidR="0094654E">
        <w:rPr>
          <w:rFonts w:asciiTheme="minorHAnsi" w:hAnsiTheme="minorHAnsi" w:cs="Arial"/>
          <w:b/>
          <w:color w:val="000000"/>
        </w:rPr>
        <w:t xml:space="preserve"> September 2020</w:t>
      </w:r>
      <w:bookmarkStart w:id="0" w:name="_GoBack"/>
      <w:bookmarkEnd w:id="0"/>
      <w:r w:rsidR="00BF2472">
        <w:rPr>
          <w:rFonts w:asciiTheme="minorHAnsi" w:hAnsiTheme="minorHAnsi" w:cs="Arial"/>
          <w:b/>
          <w:color w:val="000000"/>
        </w:rPr>
        <w:t xml:space="preserve">              </w:t>
      </w:r>
      <w:r>
        <w:rPr>
          <w:rFonts w:asciiTheme="minorHAnsi" w:hAnsiTheme="minorHAnsi" w:cs="Arial"/>
          <w:color w:val="000000"/>
        </w:rPr>
        <w:t xml:space="preserve"> </w:t>
      </w:r>
    </w:p>
    <w:p w:rsidR="002016C6" w:rsidRDefault="002016C6">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i/>
          <w:color w:val="000000"/>
        </w:rPr>
      </w:pPr>
      <w:r>
        <w:rPr>
          <w:rFonts w:asciiTheme="minorHAnsi" w:hAnsiTheme="minorHAnsi" w:cs="Arial"/>
          <w:color w:val="000000"/>
        </w:rPr>
        <w:t xml:space="preserve">Signed: _________________________________________ </w:t>
      </w:r>
      <w:r>
        <w:rPr>
          <w:rFonts w:asciiTheme="minorHAnsi" w:hAnsiTheme="minorHAnsi" w:cs="Arial"/>
          <w:i/>
          <w:color w:val="000000"/>
        </w:rPr>
        <w:t>(Chair of Governors)</w:t>
      </w:r>
    </w:p>
    <w:p w:rsidR="002016C6" w:rsidRDefault="002016C6">
      <w:pPr>
        <w:pBdr>
          <w:top w:val="single" w:sz="4" w:space="0" w:color="auto"/>
          <w:left w:val="single" w:sz="4" w:space="4" w:color="auto"/>
          <w:bottom w:val="single" w:sz="4" w:space="1" w:color="auto"/>
          <w:right w:val="single" w:sz="4" w:space="4" w:color="auto"/>
        </w:pBdr>
        <w:ind w:firstLine="720"/>
        <w:jc w:val="both"/>
        <w:rPr>
          <w:rFonts w:asciiTheme="minorHAnsi" w:hAnsiTheme="minorHAnsi" w:cs="Arial"/>
          <w:i/>
          <w:color w:val="000000"/>
        </w:rPr>
      </w:pPr>
    </w:p>
    <w:p w:rsidR="002016C6" w:rsidRDefault="00703A61">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rPr>
      </w:pPr>
      <w:r>
        <w:rPr>
          <w:rFonts w:asciiTheme="minorHAnsi" w:hAnsiTheme="minorHAnsi" w:cs="Arial"/>
          <w:color w:val="000000"/>
        </w:rPr>
        <w:t>Signed: _________________________________________ (</w:t>
      </w:r>
      <w:r>
        <w:rPr>
          <w:rFonts w:asciiTheme="minorHAnsi" w:hAnsiTheme="minorHAnsi" w:cs="Arial"/>
          <w:i/>
          <w:color w:val="000000"/>
        </w:rPr>
        <w:t>Head Teacher</w:t>
      </w:r>
      <w:r>
        <w:rPr>
          <w:rFonts w:asciiTheme="minorHAnsi" w:hAnsiTheme="minorHAnsi" w:cs="Arial"/>
          <w:color w:val="000000"/>
        </w:rPr>
        <w:t>)</w:t>
      </w:r>
    </w:p>
    <w:p w:rsidR="002016C6" w:rsidRDefault="002016C6">
      <w:pPr>
        <w:pBdr>
          <w:top w:val="single" w:sz="4" w:space="0" w:color="auto"/>
          <w:left w:val="single" w:sz="4" w:space="4" w:color="auto"/>
          <w:bottom w:val="single" w:sz="4" w:space="1" w:color="auto"/>
          <w:right w:val="single" w:sz="4" w:space="4" w:color="auto"/>
        </w:pBdr>
        <w:jc w:val="both"/>
        <w:rPr>
          <w:rFonts w:asciiTheme="minorHAnsi" w:hAnsiTheme="minorHAnsi" w:cs="Arial"/>
          <w:color w:val="000000"/>
          <w:sz w:val="16"/>
          <w:szCs w:val="16"/>
        </w:rPr>
      </w:pPr>
    </w:p>
    <w:p w:rsidR="00703A61" w:rsidRPr="00703A61" w:rsidRDefault="00BF2472" w:rsidP="00703A61">
      <w:pPr>
        <w:pBdr>
          <w:top w:val="single" w:sz="4" w:space="0" w:color="auto"/>
          <w:left w:val="single" w:sz="4" w:space="4" w:color="auto"/>
          <w:bottom w:val="single" w:sz="4" w:space="1" w:color="auto"/>
          <w:right w:val="single" w:sz="4" w:space="4" w:color="auto"/>
        </w:pBdr>
        <w:jc w:val="right"/>
        <w:rPr>
          <w:rFonts w:asciiTheme="minorHAnsi" w:hAnsiTheme="minorHAnsi" w:cs="Arial"/>
          <w:color w:val="000000"/>
          <w:sz w:val="16"/>
          <w:szCs w:val="16"/>
        </w:rPr>
      </w:pPr>
      <w:r>
        <w:rPr>
          <w:rFonts w:asciiTheme="minorHAnsi" w:hAnsiTheme="minorHAnsi" w:cs="Arial"/>
          <w:color w:val="000000"/>
          <w:sz w:val="16"/>
          <w:szCs w:val="16"/>
        </w:rPr>
        <w:t xml:space="preserve">Review every year. </w:t>
      </w:r>
    </w:p>
    <w:p w:rsidR="002016C6" w:rsidRDefault="002016C6">
      <w:pPr>
        <w:pBdr>
          <w:top w:val="single" w:sz="4" w:space="0" w:color="auto"/>
          <w:left w:val="single" w:sz="4" w:space="4" w:color="auto"/>
          <w:bottom w:val="single" w:sz="4" w:space="1" w:color="auto"/>
          <w:right w:val="single" w:sz="4" w:space="4" w:color="auto"/>
        </w:pBdr>
        <w:jc w:val="both"/>
        <w:rPr>
          <w:rFonts w:cs="Arial"/>
          <w:b/>
          <w:color w:val="000000"/>
          <w:sz w:val="10"/>
          <w:szCs w:val="10"/>
        </w:rPr>
      </w:pPr>
    </w:p>
    <w:p w:rsidR="002016C6" w:rsidRDefault="002016C6">
      <w:pPr>
        <w:rPr>
          <w:rFonts w:asciiTheme="minorHAnsi" w:hAnsiTheme="minorHAnsi"/>
          <w:b/>
          <w:bCs/>
          <w:sz w:val="16"/>
          <w:szCs w:val="16"/>
        </w:rPr>
      </w:pPr>
    </w:p>
    <w:p w:rsidR="008E133B" w:rsidRDefault="008E133B">
      <w:pPr>
        <w:jc w:val="both"/>
        <w:rPr>
          <w:rFonts w:asciiTheme="minorHAnsi" w:hAnsiTheme="minorHAnsi"/>
          <w:b/>
          <w:bCs/>
          <w:sz w:val="22"/>
          <w:szCs w:val="22"/>
        </w:rPr>
      </w:pPr>
    </w:p>
    <w:p w:rsidR="002016C6" w:rsidRDefault="00703A61">
      <w:pPr>
        <w:jc w:val="both"/>
        <w:rPr>
          <w:rFonts w:asciiTheme="minorHAnsi" w:hAnsiTheme="minorHAnsi"/>
          <w:sz w:val="22"/>
          <w:szCs w:val="22"/>
          <w:u w:val="single"/>
        </w:rPr>
      </w:pPr>
      <w:r w:rsidRPr="00375545">
        <w:rPr>
          <w:rFonts w:asciiTheme="minorHAnsi" w:hAnsiTheme="minorHAnsi"/>
          <w:b/>
          <w:bCs/>
          <w:sz w:val="22"/>
          <w:szCs w:val="22"/>
          <w:u w:val="single"/>
        </w:rPr>
        <w:t>Principles</w:t>
      </w:r>
      <w:r w:rsidRPr="00375545">
        <w:rPr>
          <w:rFonts w:asciiTheme="minorHAnsi" w:hAnsiTheme="minorHAnsi"/>
          <w:sz w:val="22"/>
          <w:szCs w:val="22"/>
          <w:u w:val="single"/>
        </w:rPr>
        <w:t>.</w:t>
      </w:r>
    </w:p>
    <w:p w:rsidR="00E825B3" w:rsidRPr="00375545" w:rsidRDefault="00E825B3">
      <w:pPr>
        <w:jc w:val="both"/>
        <w:rPr>
          <w:rFonts w:asciiTheme="minorHAnsi" w:hAnsiTheme="minorHAnsi"/>
          <w:sz w:val="22"/>
          <w:szCs w:val="22"/>
          <w:u w:val="single"/>
        </w:rPr>
      </w:pPr>
    </w:p>
    <w:p w:rsidR="008E133B" w:rsidRPr="008E133B" w:rsidRDefault="008E133B" w:rsidP="008E133B">
      <w:pPr>
        <w:widowControl w:val="0"/>
        <w:rPr>
          <w:rFonts w:asciiTheme="minorHAnsi" w:hAnsiTheme="minorHAnsi" w:cstheme="minorHAnsi"/>
          <w:sz w:val="22"/>
          <w:szCs w:val="22"/>
        </w:rPr>
      </w:pPr>
      <w:r w:rsidRPr="008E133B">
        <w:rPr>
          <w:rFonts w:asciiTheme="minorHAnsi" w:hAnsiTheme="minorHAnsi" w:cstheme="minorHAnsi"/>
          <w:sz w:val="22"/>
          <w:szCs w:val="22"/>
        </w:rPr>
        <w:t>St Peter’s Church of England (A) Primary School is committed to providing a safe, respectful and disciplined learning environment for all children and staff, where children have opportunities to e</w:t>
      </w:r>
      <w:r>
        <w:rPr>
          <w:rFonts w:asciiTheme="minorHAnsi" w:hAnsiTheme="minorHAnsi" w:cstheme="minorHAnsi"/>
          <w:sz w:val="22"/>
          <w:szCs w:val="22"/>
        </w:rPr>
        <w:t xml:space="preserve">ngage in quality learning </w:t>
      </w:r>
      <w:r w:rsidRPr="008E133B">
        <w:rPr>
          <w:rFonts w:asciiTheme="minorHAnsi" w:hAnsiTheme="minorHAnsi" w:cstheme="minorHAnsi"/>
          <w:sz w:val="22"/>
          <w:szCs w:val="22"/>
        </w:rPr>
        <w:t>experiences and acquire values supportive of their lifelong wellbeing.</w:t>
      </w:r>
      <w:r>
        <w:rPr>
          <w:rFonts w:asciiTheme="minorHAnsi" w:hAnsiTheme="minorHAnsi" w:cstheme="minorHAnsi"/>
          <w:sz w:val="22"/>
          <w:szCs w:val="22"/>
        </w:rPr>
        <w:t xml:space="preserve"> </w:t>
      </w:r>
      <w:r w:rsidRPr="008E133B">
        <w:rPr>
          <w:rFonts w:asciiTheme="minorHAnsi" w:hAnsiTheme="minorHAnsi" w:cstheme="minorHAnsi"/>
          <w:sz w:val="22"/>
          <w:szCs w:val="22"/>
        </w:rPr>
        <w:t>This policy outline</w:t>
      </w:r>
      <w:r w:rsidR="00E825B3">
        <w:rPr>
          <w:rFonts w:asciiTheme="minorHAnsi" w:hAnsiTheme="minorHAnsi" w:cstheme="minorHAnsi"/>
          <w:sz w:val="22"/>
          <w:szCs w:val="22"/>
        </w:rPr>
        <w:t>s</w:t>
      </w:r>
      <w:r w:rsidRPr="008E133B">
        <w:rPr>
          <w:rFonts w:asciiTheme="minorHAnsi" w:hAnsiTheme="minorHAnsi" w:cstheme="minorHAnsi"/>
          <w:sz w:val="22"/>
          <w:szCs w:val="22"/>
        </w:rPr>
        <w:t xml:space="preserve"> our system for facilitating positive beha</w:t>
      </w:r>
      <w:r>
        <w:rPr>
          <w:rFonts w:asciiTheme="minorHAnsi" w:hAnsiTheme="minorHAnsi" w:cstheme="minorHAnsi"/>
          <w:sz w:val="22"/>
          <w:szCs w:val="22"/>
        </w:rPr>
        <w:t xml:space="preserve">viours, preventing problem </w:t>
      </w:r>
      <w:r w:rsidRPr="008E133B">
        <w:rPr>
          <w:rFonts w:asciiTheme="minorHAnsi" w:hAnsiTheme="minorHAnsi" w:cstheme="minorHAnsi"/>
          <w:sz w:val="22"/>
          <w:szCs w:val="22"/>
        </w:rPr>
        <w:t>behaviour and recognising and rewarding positive behaviour choices. Through this strategy clear and         consistent expectations are plain to all community members.</w:t>
      </w:r>
    </w:p>
    <w:p w:rsidR="008E133B" w:rsidRPr="008E133B" w:rsidRDefault="008E133B" w:rsidP="008E133B">
      <w:pPr>
        <w:widowControl w:val="0"/>
        <w:rPr>
          <w:sz w:val="20"/>
          <w:szCs w:val="20"/>
        </w:rPr>
      </w:pPr>
      <w:r>
        <w:t> </w:t>
      </w:r>
    </w:p>
    <w:p w:rsidR="00E825B3" w:rsidRDefault="00703A61" w:rsidP="00B26FEF">
      <w:pPr>
        <w:jc w:val="both"/>
        <w:rPr>
          <w:rFonts w:asciiTheme="minorHAnsi" w:hAnsiTheme="minorHAnsi"/>
          <w:b/>
          <w:bCs/>
          <w:sz w:val="22"/>
          <w:szCs w:val="22"/>
          <w:u w:val="single"/>
        </w:rPr>
      </w:pPr>
      <w:r w:rsidRPr="00375545">
        <w:rPr>
          <w:rFonts w:asciiTheme="minorHAnsi" w:hAnsiTheme="minorHAnsi"/>
          <w:b/>
          <w:bCs/>
          <w:sz w:val="22"/>
          <w:szCs w:val="22"/>
          <w:u w:val="single"/>
        </w:rPr>
        <w:t>Aims</w:t>
      </w:r>
      <w:r w:rsidR="008E133B" w:rsidRPr="00375545">
        <w:rPr>
          <w:rFonts w:asciiTheme="minorHAnsi" w:hAnsiTheme="minorHAnsi"/>
          <w:b/>
          <w:bCs/>
          <w:sz w:val="22"/>
          <w:szCs w:val="22"/>
          <w:u w:val="single"/>
        </w:rPr>
        <w:t>.</w:t>
      </w:r>
    </w:p>
    <w:p w:rsidR="00B26FEF" w:rsidRPr="003C2857" w:rsidRDefault="00703A61" w:rsidP="00B26FEF">
      <w:pPr>
        <w:jc w:val="both"/>
        <w:rPr>
          <w:rFonts w:asciiTheme="minorHAnsi" w:hAnsiTheme="minorHAnsi" w:cstheme="minorHAnsi"/>
          <w:snapToGrid w:val="0"/>
          <w:sz w:val="22"/>
          <w:szCs w:val="22"/>
        </w:rPr>
      </w:pPr>
      <w:r>
        <w:rPr>
          <w:rFonts w:asciiTheme="minorHAnsi" w:hAnsiTheme="minorHAnsi"/>
          <w:sz w:val="22"/>
          <w:szCs w:val="22"/>
        </w:rPr>
        <w:br/>
      </w:r>
      <w:r w:rsidR="00AA6DA3">
        <w:rPr>
          <w:rFonts w:asciiTheme="minorHAnsi" w:hAnsiTheme="minorHAnsi" w:cstheme="minorHAnsi"/>
          <w:snapToGrid w:val="0"/>
          <w:sz w:val="22"/>
          <w:szCs w:val="22"/>
        </w:rPr>
        <w:t xml:space="preserve">1. </w:t>
      </w:r>
      <w:r w:rsidR="00B26FEF" w:rsidRPr="003C2857">
        <w:rPr>
          <w:rFonts w:asciiTheme="minorHAnsi" w:hAnsiTheme="minorHAnsi" w:cstheme="minorHAnsi"/>
          <w:snapToGrid w:val="0"/>
          <w:sz w:val="22"/>
          <w:szCs w:val="22"/>
        </w:rPr>
        <w:t>Ensure all adults are positive role models for our children by:</w:t>
      </w:r>
    </w:p>
    <w:p w:rsidR="00B26FEF" w:rsidRPr="003C2857" w:rsidRDefault="00B26FEF" w:rsidP="00B26FEF">
      <w:pPr>
        <w:jc w:val="both"/>
        <w:rPr>
          <w:rFonts w:asciiTheme="minorHAnsi" w:hAnsiTheme="minorHAnsi" w:cstheme="minorHAnsi"/>
          <w:snapToGrid w:val="0"/>
          <w:sz w:val="22"/>
          <w:szCs w:val="22"/>
        </w:rPr>
      </w:pPr>
    </w:p>
    <w:p w:rsidR="00CC7D1C" w:rsidRDefault="009B2DEC" w:rsidP="00B26FEF">
      <w:pPr>
        <w:numPr>
          <w:ilvl w:val="0"/>
          <w:numId w:val="7"/>
        </w:numPr>
        <w:jc w:val="both"/>
        <w:rPr>
          <w:rFonts w:asciiTheme="minorHAnsi" w:hAnsiTheme="minorHAnsi" w:cstheme="minorHAnsi"/>
          <w:i/>
          <w:snapToGrid w:val="0"/>
          <w:sz w:val="22"/>
          <w:szCs w:val="22"/>
        </w:rPr>
      </w:pPr>
      <w:r>
        <w:rPr>
          <w:rFonts w:asciiTheme="minorHAnsi" w:hAnsiTheme="minorHAnsi" w:cstheme="minorHAnsi"/>
          <w:i/>
          <w:snapToGrid w:val="0"/>
          <w:sz w:val="22"/>
          <w:szCs w:val="22"/>
        </w:rPr>
        <w:t>Modelling</w:t>
      </w:r>
      <w:r w:rsidR="00CC7D1C">
        <w:rPr>
          <w:rFonts w:asciiTheme="minorHAnsi" w:hAnsiTheme="minorHAnsi" w:cstheme="minorHAnsi"/>
          <w:i/>
          <w:snapToGrid w:val="0"/>
          <w:sz w:val="22"/>
          <w:szCs w:val="22"/>
        </w:rPr>
        <w:t xml:space="preserve"> appropriate behaviour and language</w:t>
      </w:r>
    </w:p>
    <w:p w:rsidR="00B26FEF" w:rsidRPr="003C2857" w:rsidRDefault="00B26FEF" w:rsidP="00B26FEF">
      <w:pPr>
        <w:numPr>
          <w:ilvl w:val="0"/>
          <w:numId w:val="7"/>
        </w:numPr>
        <w:jc w:val="both"/>
        <w:rPr>
          <w:rFonts w:asciiTheme="minorHAnsi" w:hAnsiTheme="minorHAnsi" w:cstheme="minorHAnsi"/>
          <w:i/>
          <w:snapToGrid w:val="0"/>
          <w:sz w:val="22"/>
          <w:szCs w:val="22"/>
        </w:rPr>
      </w:pPr>
      <w:r w:rsidRPr="003C2857">
        <w:rPr>
          <w:rFonts w:asciiTheme="minorHAnsi" w:hAnsiTheme="minorHAnsi" w:cstheme="minorHAnsi"/>
          <w:i/>
          <w:snapToGrid w:val="0"/>
          <w:sz w:val="22"/>
          <w:szCs w:val="22"/>
        </w:rPr>
        <w:t>having a planned consistent approach</w:t>
      </w:r>
    </w:p>
    <w:p w:rsidR="00B26FEF" w:rsidRPr="003C2857" w:rsidRDefault="00B26FEF" w:rsidP="00B26FEF">
      <w:pPr>
        <w:numPr>
          <w:ilvl w:val="0"/>
          <w:numId w:val="7"/>
        </w:numPr>
        <w:jc w:val="both"/>
        <w:rPr>
          <w:rFonts w:asciiTheme="minorHAnsi" w:hAnsiTheme="minorHAnsi" w:cstheme="minorHAnsi"/>
          <w:i/>
          <w:snapToGrid w:val="0"/>
          <w:sz w:val="22"/>
          <w:szCs w:val="22"/>
        </w:rPr>
      </w:pPr>
      <w:r w:rsidRPr="003C2857">
        <w:rPr>
          <w:rFonts w:asciiTheme="minorHAnsi" w:hAnsiTheme="minorHAnsi" w:cstheme="minorHAnsi"/>
          <w:i/>
          <w:snapToGrid w:val="0"/>
          <w:sz w:val="22"/>
          <w:szCs w:val="22"/>
        </w:rPr>
        <w:t>treating children and each other with respect</w:t>
      </w:r>
    </w:p>
    <w:p w:rsidR="00B26FEF" w:rsidRPr="0011224D" w:rsidRDefault="00B26FEF" w:rsidP="00B26FEF">
      <w:pPr>
        <w:numPr>
          <w:ilvl w:val="0"/>
          <w:numId w:val="7"/>
        </w:numPr>
        <w:jc w:val="both"/>
        <w:rPr>
          <w:rFonts w:asciiTheme="minorHAnsi" w:hAnsiTheme="minorHAnsi" w:cstheme="minorHAnsi"/>
          <w:snapToGrid w:val="0"/>
          <w:sz w:val="22"/>
          <w:szCs w:val="22"/>
        </w:rPr>
      </w:pPr>
      <w:r w:rsidRPr="003C2857">
        <w:rPr>
          <w:rFonts w:asciiTheme="minorHAnsi" w:hAnsiTheme="minorHAnsi" w:cstheme="minorHAnsi"/>
          <w:i/>
          <w:snapToGrid w:val="0"/>
          <w:sz w:val="22"/>
          <w:szCs w:val="22"/>
        </w:rPr>
        <w:t xml:space="preserve">being </w:t>
      </w:r>
      <w:r w:rsidR="00CC7D1C">
        <w:rPr>
          <w:rFonts w:asciiTheme="minorHAnsi" w:hAnsiTheme="minorHAnsi" w:cstheme="minorHAnsi"/>
          <w:i/>
          <w:snapToGrid w:val="0"/>
          <w:sz w:val="22"/>
          <w:szCs w:val="22"/>
        </w:rPr>
        <w:t xml:space="preserve">consistent, calm and </w:t>
      </w:r>
      <w:r w:rsidRPr="003C2857">
        <w:rPr>
          <w:rFonts w:asciiTheme="minorHAnsi" w:hAnsiTheme="minorHAnsi" w:cstheme="minorHAnsi"/>
          <w:i/>
          <w:snapToGrid w:val="0"/>
          <w:sz w:val="22"/>
          <w:szCs w:val="22"/>
        </w:rPr>
        <w:t>fair at all times</w:t>
      </w:r>
    </w:p>
    <w:p w:rsidR="0011224D" w:rsidRPr="003C2857" w:rsidRDefault="0011224D" w:rsidP="00B26FEF">
      <w:pPr>
        <w:numPr>
          <w:ilvl w:val="0"/>
          <w:numId w:val="7"/>
        </w:numPr>
        <w:jc w:val="both"/>
        <w:rPr>
          <w:rFonts w:asciiTheme="minorHAnsi" w:hAnsiTheme="minorHAnsi" w:cstheme="minorHAnsi"/>
          <w:snapToGrid w:val="0"/>
          <w:sz w:val="22"/>
          <w:szCs w:val="22"/>
        </w:rPr>
      </w:pPr>
      <w:r>
        <w:rPr>
          <w:rFonts w:asciiTheme="minorHAnsi" w:hAnsiTheme="minorHAnsi" w:cstheme="minorHAnsi"/>
          <w:i/>
          <w:snapToGrid w:val="0"/>
          <w:sz w:val="22"/>
          <w:szCs w:val="22"/>
        </w:rPr>
        <w:t>Using a resolution approach</w:t>
      </w:r>
    </w:p>
    <w:p w:rsidR="00B26FEF" w:rsidRPr="003C2857" w:rsidRDefault="00B26FEF" w:rsidP="00B26FEF">
      <w:pPr>
        <w:ind w:left="1080"/>
        <w:jc w:val="both"/>
        <w:rPr>
          <w:rFonts w:asciiTheme="minorHAnsi" w:hAnsiTheme="minorHAnsi" w:cstheme="minorHAnsi"/>
          <w:snapToGrid w:val="0"/>
          <w:sz w:val="22"/>
          <w:szCs w:val="22"/>
        </w:rPr>
      </w:pPr>
    </w:p>
    <w:p w:rsidR="00B26FEF" w:rsidRPr="00AA6DA3" w:rsidRDefault="00B26FEF" w:rsidP="00AA6DA3">
      <w:pPr>
        <w:pStyle w:val="ListParagraph"/>
        <w:numPr>
          <w:ilvl w:val="0"/>
          <w:numId w:val="21"/>
        </w:numPr>
        <w:jc w:val="both"/>
        <w:rPr>
          <w:rFonts w:asciiTheme="minorHAnsi" w:hAnsiTheme="minorHAnsi" w:cstheme="minorHAnsi"/>
          <w:snapToGrid w:val="0"/>
          <w:szCs w:val="22"/>
        </w:rPr>
      </w:pPr>
      <w:r w:rsidRPr="00AA6DA3">
        <w:rPr>
          <w:rFonts w:asciiTheme="minorHAnsi" w:hAnsiTheme="minorHAnsi" w:cstheme="minorHAnsi"/>
          <w:snapToGrid w:val="0"/>
          <w:szCs w:val="22"/>
        </w:rPr>
        <w:t>Ensure all children and adults are clear about what behaviour is expected.</w:t>
      </w:r>
    </w:p>
    <w:p w:rsidR="00B26FEF" w:rsidRPr="00AA6DA3" w:rsidRDefault="00B26FEF" w:rsidP="00AA6DA3">
      <w:pPr>
        <w:pStyle w:val="ListParagraph"/>
        <w:numPr>
          <w:ilvl w:val="0"/>
          <w:numId w:val="21"/>
        </w:numPr>
        <w:jc w:val="both"/>
        <w:rPr>
          <w:rFonts w:asciiTheme="minorHAnsi" w:hAnsiTheme="minorHAnsi" w:cstheme="minorHAnsi"/>
          <w:snapToGrid w:val="0"/>
          <w:szCs w:val="22"/>
        </w:rPr>
      </w:pPr>
      <w:r w:rsidRPr="00AA6DA3">
        <w:rPr>
          <w:rFonts w:asciiTheme="minorHAnsi" w:hAnsiTheme="minorHAnsi" w:cstheme="minorHAnsi"/>
          <w:snapToGrid w:val="0"/>
          <w:szCs w:val="22"/>
        </w:rPr>
        <w:t>Continually and consistently support children and adults in achieving behaviour of the highest standards.</w:t>
      </w:r>
    </w:p>
    <w:p w:rsidR="00B26FEF" w:rsidRPr="003C2857" w:rsidRDefault="00B26FEF" w:rsidP="00AA6DA3">
      <w:pPr>
        <w:numPr>
          <w:ilvl w:val="0"/>
          <w:numId w:val="21"/>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Provide a socially inclusive, friendly and secure place where children feel happy and settled in order to maximise learning.</w:t>
      </w:r>
    </w:p>
    <w:p w:rsidR="00B26FEF" w:rsidRPr="003C2857" w:rsidRDefault="00B26FEF" w:rsidP="00AA6DA3">
      <w:pPr>
        <w:numPr>
          <w:ilvl w:val="0"/>
          <w:numId w:val="21"/>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Continually review and develop positive behaviour in partnership with all adults and children.</w:t>
      </w:r>
    </w:p>
    <w:p w:rsidR="007A721D" w:rsidRDefault="007A721D" w:rsidP="0011224D">
      <w:pPr>
        <w:jc w:val="both"/>
        <w:rPr>
          <w:rFonts w:asciiTheme="minorHAnsi" w:hAnsiTheme="minorHAnsi" w:cstheme="minorHAnsi"/>
          <w:snapToGrid w:val="0"/>
          <w:sz w:val="22"/>
          <w:szCs w:val="22"/>
        </w:rPr>
      </w:pPr>
    </w:p>
    <w:p w:rsidR="00B26FEF" w:rsidRPr="003C2857" w:rsidRDefault="00B26FEF" w:rsidP="00B26FEF">
      <w:pPr>
        <w:ind w:left="360"/>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believe the benefits to our pupils will be:</w:t>
      </w:r>
    </w:p>
    <w:p w:rsidR="00B26FEF" w:rsidRPr="003C2857" w:rsidRDefault="00B26FEF" w:rsidP="00B26FEF">
      <w:pPr>
        <w:ind w:left="360"/>
        <w:jc w:val="both"/>
        <w:rPr>
          <w:rFonts w:asciiTheme="minorHAnsi" w:hAnsiTheme="minorHAnsi" w:cstheme="minorHAnsi"/>
          <w:snapToGrid w:val="0"/>
          <w:sz w:val="22"/>
          <w:szCs w:val="22"/>
        </w:rPr>
      </w:pP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Behaving more calmly &amp; purposefully</w:t>
      </w:r>
    </w:p>
    <w:p w:rsidR="00B26FEF" w:rsidRPr="003C2857" w:rsidRDefault="00DF0B99" w:rsidP="00B26FEF">
      <w:pPr>
        <w:numPr>
          <w:ilvl w:val="0"/>
          <w:numId w:val="9"/>
        </w:numPr>
        <w:jc w:val="both"/>
        <w:rPr>
          <w:rFonts w:asciiTheme="minorHAnsi" w:hAnsiTheme="minorHAnsi" w:cstheme="minorHAnsi"/>
          <w:snapToGrid w:val="0"/>
          <w:sz w:val="22"/>
          <w:szCs w:val="22"/>
        </w:rPr>
      </w:pPr>
      <w:r>
        <w:rPr>
          <w:rFonts w:asciiTheme="minorHAnsi" w:hAnsiTheme="minorHAnsi" w:cstheme="minorHAnsi"/>
          <w:snapToGrid w:val="0"/>
          <w:sz w:val="22"/>
          <w:szCs w:val="22"/>
        </w:rPr>
        <w:t>Becoming more self-</w:t>
      </w:r>
      <w:r w:rsidR="00B26FEF" w:rsidRPr="003C2857">
        <w:rPr>
          <w:rFonts w:asciiTheme="minorHAnsi" w:hAnsiTheme="minorHAnsi" w:cstheme="minorHAnsi"/>
          <w:snapToGrid w:val="0"/>
          <w:sz w:val="22"/>
          <w:szCs w:val="22"/>
        </w:rPr>
        <w:t xml:space="preserve">aware </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Gain ability to concentrate &amp; reflect on own behaviour</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 more considerate to others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Take greater responsibility for their own behaviour &amp; realising that they have choices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Improve listening skills</w:t>
      </w:r>
    </w:p>
    <w:p w:rsidR="00B26FEF" w:rsidRPr="003C2857"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Improve self-confidence &amp; self-esteem</w:t>
      </w:r>
    </w:p>
    <w:p w:rsidR="007A721D" w:rsidRDefault="00B26FEF" w:rsidP="00B26FEF">
      <w:pPr>
        <w:numPr>
          <w:ilvl w:val="0"/>
          <w:numId w:val="9"/>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Be able to relate to others more effectively</w:t>
      </w:r>
    </w:p>
    <w:p w:rsidR="00B26FEF" w:rsidRPr="007A721D" w:rsidRDefault="00B26FEF" w:rsidP="007A721D">
      <w:pPr>
        <w:jc w:val="both"/>
        <w:rPr>
          <w:rFonts w:asciiTheme="minorHAnsi" w:hAnsiTheme="minorHAnsi" w:cstheme="minorHAnsi"/>
          <w:snapToGrid w:val="0"/>
          <w:sz w:val="22"/>
          <w:szCs w:val="22"/>
        </w:rPr>
      </w:pPr>
      <w:r w:rsidRPr="007A721D">
        <w:rPr>
          <w:rFonts w:asciiTheme="minorHAnsi" w:hAnsiTheme="minorHAnsi" w:cstheme="minorHAnsi"/>
          <w:snapToGrid w:val="0"/>
          <w:sz w:val="22"/>
          <w:szCs w:val="22"/>
        </w:rPr>
        <w:lastRenderedPageBreak/>
        <w:t>We are positive about all our children; we try to show this in the way we speak to them and guide them. We are constantly looking for valid reasons to praise children for their achievements - this is how children grow personally, socially and academically. We encourage children to be aware of their achievements and abilities; making children feel positive about themselves is fundamental to good behaviour.</w:t>
      </w:r>
    </w:p>
    <w:p w:rsidR="00B26FEF" w:rsidRPr="003C2857" w:rsidRDefault="00B26FEF" w:rsidP="00B26FEF">
      <w:pPr>
        <w:rPr>
          <w:rFonts w:asciiTheme="minorHAnsi" w:hAnsiTheme="minorHAnsi" w:cstheme="minorHAnsi"/>
          <w:sz w:val="22"/>
          <w:szCs w:val="22"/>
        </w:rPr>
      </w:pPr>
    </w:p>
    <w:p w:rsidR="00B26FEF" w:rsidRPr="003C2857" w:rsidRDefault="00B26FEF" w:rsidP="00B26FEF">
      <w:pPr>
        <w:rPr>
          <w:rFonts w:asciiTheme="minorHAnsi" w:hAnsiTheme="minorHAnsi" w:cstheme="minorHAnsi"/>
          <w:sz w:val="22"/>
          <w:szCs w:val="22"/>
        </w:rPr>
      </w:pPr>
    </w:p>
    <w:p w:rsidR="00B26FEF" w:rsidRPr="003C2857" w:rsidRDefault="003C2857" w:rsidP="00B26FEF">
      <w:pPr>
        <w:rPr>
          <w:rFonts w:asciiTheme="minorHAnsi" w:hAnsiTheme="minorHAnsi" w:cstheme="minorHAnsi"/>
          <w:snapToGrid w:val="0"/>
          <w:sz w:val="22"/>
          <w:szCs w:val="22"/>
        </w:rPr>
      </w:pPr>
      <w:r>
        <w:rPr>
          <w:rFonts w:asciiTheme="minorHAnsi" w:hAnsiTheme="minorHAnsi" w:cstheme="minorHAnsi"/>
          <w:snapToGrid w:val="0"/>
          <w:sz w:val="22"/>
          <w:szCs w:val="22"/>
        </w:rPr>
        <w:t>It was agreed that St Peter’s Church of England</w:t>
      </w:r>
      <w:r w:rsidR="00B26FEF" w:rsidRPr="003C2857">
        <w:rPr>
          <w:rFonts w:asciiTheme="minorHAnsi" w:hAnsiTheme="minorHAnsi" w:cstheme="minorHAnsi"/>
          <w:snapToGrid w:val="0"/>
          <w:sz w:val="22"/>
          <w:szCs w:val="22"/>
        </w:rPr>
        <w:t xml:space="preserve"> School we will adopt the following </w:t>
      </w:r>
      <w:r>
        <w:rPr>
          <w:rFonts w:asciiTheme="minorHAnsi" w:hAnsiTheme="minorHAnsi" w:cstheme="minorHAnsi"/>
          <w:snapToGrid w:val="0"/>
          <w:sz w:val="22"/>
          <w:szCs w:val="22"/>
        </w:rPr>
        <w:t xml:space="preserve">Christian </w:t>
      </w:r>
      <w:r w:rsidR="00B26FEF" w:rsidRPr="003C2857">
        <w:rPr>
          <w:rFonts w:asciiTheme="minorHAnsi" w:hAnsiTheme="minorHAnsi" w:cstheme="minorHAnsi"/>
          <w:snapToGrid w:val="0"/>
          <w:sz w:val="22"/>
          <w:szCs w:val="22"/>
        </w:rPr>
        <w:t>Values</w:t>
      </w:r>
      <w:r>
        <w:rPr>
          <w:rFonts w:asciiTheme="minorHAnsi" w:hAnsiTheme="minorHAnsi" w:cstheme="minorHAnsi"/>
          <w:snapToGrid w:val="0"/>
          <w:sz w:val="22"/>
          <w:szCs w:val="22"/>
        </w:rPr>
        <w:t xml:space="preserve"> and explicitly teach them</w:t>
      </w:r>
      <w:r w:rsidR="00534D82">
        <w:rPr>
          <w:rFonts w:asciiTheme="minorHAnsi" w:hAnsiTheme="minorHAnsi" w:cstheme="minorHAnsi"/>
          <w:snapToGrid w:val="0"/>
          <w:sz w:val="22"/>
          <w:szCs w:val="22"/>
        </w:rPr>
        <w:t xml:space="preserve"> through Whole school Acts of Collective Worship</w:t>
      </w:r>
      <w:r>
        <w:rPr>
          <w:rFonts w:asciiTheme="minorHAnsi" w:hAnsiTheme="minorHAnsi" w:cstheme="minorHAnsi"/>
          <w:snapToGrid w:val="0"/>
          <w:sz w:val="22"/>
          <w:szCs w:val="22"/>
        </w:rPr>
        <w:t xml:space="preserve"> and in PSHE lessons.</w:t>
      </w:r>
    </w:p>
    <w:p w:rsidR="00B26FEF" w:rsidRPr="003C2857" w:rsidRDefault="00B26FEF" w:rsidP="00B26FEF">
      <w:pPr>
        <w:rPr>
          <w:rFonts w:asciiTheme="minorHAnsi" w:hAnsiTheme="minorHAnsi" w:cstheme="minorHAnsi"/>
          <w:snapToGrid w:val="0"/>
          <w:sz w:val="22"/>
          <w:szCs w:val="22"/>
        </w:rPr>
      </w:pPr>
    </w:p>
    <w:tbl>
      <w:tblPr>
        <w:tblpPr w:leftFromText="180" w:rightFromText="180" w:vertAnchor="text" w:horzAnchor="margin" w:tblpXSpec="center"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6"/>
        <w:gridCol w:w="4220"/>
      </w:tblGrid>
      <w:tr w:rsidR="003C2857" w:rsidRPr="00987A68" w:rsidTr="003C2857">
        <w:trPr>
          <w:trHeight w:val="392"/>
        </w:trPr>
        <w:tc>
          <w:tcPr>
            <w:tcW w:w="9226" w:type="dxa"/>
            <w:gridSpan w:val="2"/>
            <w:shd w:val="clear" w:color="auto" w:fill="E0E0E0"/>
          </w:tcPr>
          <w:p w:rsidR="003C2857" w:rsidRDefault="003C2857" w:rsidP="004E2D7E">
            <w:pPr>
              <w:jc w:val="center"/>
              <w:rPr>
                <w:rFonts w:cs="Arial"/>
                <w:b/>
                <w:snapToGrid w:val="0"/>
                <w:szCs w:val="22"/>
              </w:rPr>
            </w:pPr>
            <w:r>
              <w:rPr>
                <w:rFonts w:cs="Arial"/>
                <w:b/>
                <w:snapToGrid w:val="0"/>
                <w:szCs w:val="22"/>
              </w:rPr>
              <w:t>Values</w:t>
            </w:r>
          </w:p>
        </w:tc>
      </w:tr>
      <w:tr w:rsidR="00B26FEF" w:rsidRPr="00987A68" w:rsidTr="003C2857">
        <w:trPr>
          <w:trHeight w:val="392"/>
        </w:trPr>
        <w:tc>
          <w:tcPr>
            <w:tcW w:w="4909" w:type="dxa"/>
          </w:tcPr>
          <w:p w:rsidR="00B26FEF" w:rsidRPr="00CD50F1" w:rsidRDefault="00E83EBF" w:rsidP="00E00291">
            <w:pPr>
              <w:jc w:val="center"/>
              <w:rPr>
                <w:rFonts w:cs="Arial"/>
                <w:b/>
                <w:snapToGrid w:val="0"/>
              </w:rPr>
            </w:pPr>
            <w:r>
              <w:rPr>
                <w:rFonts w:cs="Arial"/>
                <w:b/>
                <w:snapToGrid w:val="0"/>
              </w:rPr>
              <w:t>Forgiveness</w:t>
            </w:r>
          </w:p>
        </w:tc>
        <w:tc>
          <w:tcPr>
            <w:tcW w:w="4317" w:type="dxa"/>
          </w:tcPr>
          <w:p w:rsidR="00B26FEF" w:rsidRPr="00E00291" w:rsidRDefault="00E83EBF" w:rsidP="00E00291">
            <w:pPr>
              <w:jc w:val="center"/>
              <w:rPr>
                <w:rFonts w:cs="Arial"/>
                <w:b/>
                <w:snapToGrid w:val="0"/>
              </w:rPr>
            </w:pPr>
            <w:r w:rsidRPr="00E00291">
              <w:rPr>
                <w:rFonts w:cs="Arial"/>
                <w:b/>
                <w:snapToGrid w:val="0"/>
              </w:rPr>
              <w:t>Compassion</w:t>
            </w:r>
          </w:p>
        </w:tc>
      </w:tr>
      <w:tr w:rsidR="00B26FEF" w:rsidRPr="00987A68" w:rsidTr="003C2857">
        <w:trPr>
          <w:trHeight w:val="392"/>
        </w:trPr>
        <w:tc>
          <w:tcPr>
            <w:tcW w:w="4909" w:type="dxa"/>
          </w:tcPr>
          <w:p w:rsidR="00B26FEF" w:rsidRPr="00CD50F1" w:rsidRDefault="00534D82" w:rsidP="00E00291">
            <w:pPr>
              <w:jc w:val="center"/>
              <w:rPr>
                <w:rFonts w:cs="Arial"/>
                <w:b/>
                <w:snapToGrid w:val="0"/>
              </w:rPr>
            </w:pPr>
            <w:r>
              <w:rPr>
                <w:rFonts w:cs="Arial"/>
                <w:b/>
                <w:snapToGrid w:val="0"/>
              </w:rPr>
              <w:t>Thankful</w:t>
            </w:r>
            <w:r w:rsidR="00E83EBF">
              <w:rPr>
                <w:rFonts w:cs="Arial"/>
                <w:b/>
                <w:snapToGrid w:val="0"/>
              </w:rPr>
              <w:t>ness</w:t>
            </w:r>
          </w:p>
        </w:tc>
        <w:tc>
          <w:tcPr>
            <w:tcW w:w="4317" w:type="dxa"/>
          </w:tcPr>
          <w:p w:rsidR="00B26FEF" w:rsidRPr="00E00291" w:rsidRDefault="00D01FE7" w:rsidP="00E00291">
            <w:pPr>
              <w:jc w:val="center"/>
              <w:rPr>
                <w:rFonts w:cs="Arial"/>
                <w:b/>
                <w:snapToGrid w:val="0"/>
              </w:rPr>
            </w:pPr>
            <w:r>
              <w:rPr>
                <w:rFonts w:cs="Arial"/>
                <w:b/>
                <w:snapToGrid w:val="0"/>
              </w:rPr>
              <w:t>Respect</w:t>
            </w:r>
          </w:p>
        </w:tc>
      </w:tr>
      <w:tr w:rsidR="00B26FEF" w:rsidRPr="00987A68" w:rsidTr="003C2857">
        <w:trPr>
          <w:trHeight w:val="392"/>
        </w:trPr>
        <w:tc>
          <w:tcPr>
            <w:tcW w:w="4909" w:type="dxa"/>
          </w:tcPr>
          <w:p w:rsidR="00B26FEF" w:rsidRPr="00CD50F1" w:rsidRDefault="001426CB" w:rsidP="00E00291">
            <w:pPr>
              <w:jc w:val="center"/>
              <w:rPr>
                <w:rFonts w:cs="Arial"/>
                <w:b/>
                <w:snapToGrid w:val="0"/>
              </w:rPr>
            </w:pPr>
            <w:r>
              <w:rPr>
                <w:rFonts w:cs="Arial"/>
                <w:b/>
                <w:snapToGrid w:val="0"/>
              </w:rPr>
              <w:t>Trust</w:t>
            </w:r>
          </w:p>
        </w:tc>
        <w:tc>
          <w:tcPr>
            <w:tcW w:w="4317" w:type="dxa"/>
          </w:tcPr>
          <w:p w:rsidR="00B26FEF" w:rsidRPr="00E83EBF" w:rsidRDefault="001426CB" w:rsidP="00E00291">
            <w:pPr>
              <w:jc w:val="center"/>
              <w:rPr>
                <w:rFonts w:cs="Arial"/>
                <w:b/>
                <w:snapToGrid w:val="0"/>
              </w:rPr>
            </w:pPr>
            <w:r>
              <w:rPr>
                <w:rFonts w:cs="Arial"/>
                <w:b/>
                <w:snapToGrid w:val="0"/>
              </w:rPr>
              <w:t>Friendship</w:t>
            </w:r>
          </w:p>
        </w:tc>
      </w:tr>
      <w:tr w:rsidR="00B26FEF" w:rsidRPr="00987A68" w:rsidTr="003C2857">
        <w:trPr>
          <w:trHeight w:val="392"/>
        </w:trPr>
        <w:tc>
          <w:tcPr>
            <w:tcW w:w="4909" w:type="dxa"/>
          </w:tcPr>
          <w:p w:rsidR="00B26FEF" w:rsidRPr="00CD50F1" w:rsidRDefault="00E83EBF" w:rsidP="00E00291">
            <w:pPr>
              <w:jc w:val="center"/>
              <w:rPr>
                <w:rFonts w:cs="Arial"/>
                <w:b/>
                <w:snapToGrid w:val="0"/>
              </w:rPr>
            </w:pPr>
            <w:r>
              <w:rPr>
                <w:rFonts w:cs="Arial"/>
                <w:b/>
                <w:snapToGrid w:val="0"/>
              </w:rPr>
              <w:t>Justice</w:t>
            </w:r>
          </w:p>
        </w:tc>
        <w:tc>
          <w:tcPr>
            <w:tcW w:w="4317" w:type="dxa"/>
          </w:tcPr>
          <w:p w:rsidR="00B26FEF" w:rsidRPr="00E83EBF" w:rsidRDefault="001426CB" w:rsidP="00E00291">
            <w:pPr>
              <w:jc w:val="center"/>
              <w:rPr>
                <w:rFonts w:cs="Arial"/>
                <w:b/>
                <w:snapToGrid w:val="0"/>
              </w:rPr>
            </w:pPr>
            <w:r>
              <w:rPr>
                <w:rFonts w:cs="Arial"/>
                <w:b/>
                <w:snapToGrid w:val="0"/>
              </w:rPr>
              <w:t>Hope</w:t>
            </w:r>
          </w:p>
        </w:tc>
      </w:tr>
    </w:tbl>
    <w:p w:rsidR="002016C6" w:rsidRDefault="002016C6" w:rsidP="00E00291">
      <w:pPr>
        <w:jc w:val="center"/>
        <w:rPr>
          <w:rFonts w:asciiTheme="minorHAnsi" w:hAnsiTheme="minorHAnsi"/>
          <w:sz w:val="16"/>
          <w:szCs w:val="16"/>
        </w:rPr>
      </w:pPr>
    </w:p>
    <w:p w:rsidR="00B26FEF" w:rsidRDefault="00B26FEF" w:rsidP="00B26FEF">
      <w:pPr>
        <w:spacing w:line="276" w:lineRule="auto"/>
        <w:jc w:val="both"/>
        <w:rPr>
          <w:rFonts w:asciiTheme="minorHAnsi" w:hAnsiTheme="minorHAnsi"/>
          <w:sz w:val="16"/>
          <w:szCs w:val="16"/>
        </w:rPr>
      </w:pPr>
    </w:p>
    <w:p w:rsidR="003C2857" w:rsidRPr="003C2857" w:rsidRDefault="003C2857" w:rsidP="003C2857">
      <w:pPr>
        <w:keepLines/>
        <w:rPr>
          <w:rFonts w:asciiTheme="minorHAnsi" w:hAnsiTheme="minorHAnsi" w:cstheme="minorHAnsi"/>
          <w:b/>
          <w:snapToGrid w:val="0"/>
          <w:sz w:val="22"/>
          <w:szCs w:val="22"/>
          <w:u w:val="single"/>
        </w:rPr>
      </w:pPr>
      <w:r w:rsidRPr="003C2857">
        <w:rPr>
          <w:rFonts w:asciiTheme="minorHAnsi" w:hAnsiTheme="minorHAnsi" w:cstheme="minorHAnsi"/>
          <w:b/>
          <w:snapToGrid w:val="0"/>
          <w:sz w:val="22"/>
          <w:szCs w:val="22"/>
          <w:u w:val="single"/>
        </w:rPr>
        <w:t>Rewards</w:t>
      </w: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have a whole school approach to support our behaviour policy. These include rewards for:</w:t>
      </w:r>
    </w:p>
    <w:p w:rsidR="003C2857" w:rsidRPr="003C2857" w:rsidRDefault="003C2857" w:rsidP="003C2857">
      <w:pPr>
        <w:jc w:val="both"/>
        <w:rPr>
          <w:rFonts w:asciiTheme="minorHAnsi" w:hAnsiTheme="minorHAnsi" w:cstheme="minorHAnsi"/>
          <w:b/>
          <w:snapToGrid w:val="0"/>
          <w:sz w:val="22"/>
          <w:szCs w:val="22"/>
        </w:rPr>
      </w:pPr>
    </w:p>
    <w:p w:rsidR="003C2857" w:rsidRPr="003C2857" w:rsidRDefault="003C2857" w:rsidP="003C2857">
      <w:pPr>
        <w:numPr>
          <w:ilvl w:val="0"/>
          <w:numId w:val="11"/>
        </w:numPr>
        <w:jc w:val="both"/>
        <w:rPr>
          <w:rFonts w:asciiTheme="minorHAnsi" w:hAnsiTheme="minorHAnsi" w:cstheme="minorHAnsi"/>
          <w:i/>
          <w:snapToGrid w:val="0"/>
          <w:sz w:val="22"/>
          <w:szCs w:val="22"/>
        </w:rPr>
      </w:pPr>
      <w:r w:rsidRPr="003C2857">
        <w:rPr>
          <w:rFonts w:asciiTheme="minorHAnsi" w:hAnsiTheme="minorHAnsi" w:cstheme="minorHAnsi"/>
          <w:b/>
          <w:snapToGrid w:val="0"/>
          <w:sz w:val="22"/>
          <w:szCs w:val="22"/>
        </w:rPr>
        <w:t xml:space="preserve">Learning behaviour: </w:t>
      </w:r>
      <w:r w:rsidR="00D611D9">
        <w:rPr>
          <w:rFonts w:asciiTheme="minorHAnsi" w:hAnsiTheme="minorHAnsi" w:cstheme="minorHAnsi"/>
          <w:i/>
          <w:snapToGrid w:val="0"/>
          <w:sz w:val="22"/>
          <w:szCs w:val="22"/>
        </w:rPr>
        <w:t>Co-</w:t>
      </w:r>
      <w:r w:rsidR="00D01FE7">
        <w:rPr>
          <w:rFonts w:asciiTheme="minorHAnsi" w:hAnsiTheme="minorHAnsi" w:cstheme="minorHAnsi"/>
          <w:i/>
          <w:snapToGrid w:val="0"/>
          <w:sz w:val="22"/>
          <w:szCs w:val="22"/>
        </w:rPr>
        <w:t xml:space="preserve">operation, enjoyment, risk taking, concentration, curiosity, imagination, perseverance, resilience </w:t>
      </w:r>
    </w:p>
    <w:p w:rsidR="003C2857" w:rsidRPr="003C2857" w:rsidRDefault="003C2857" w:rsidP="003C2857">
      <w:pPr>
        <w:jc w:val="both"/>
        <w:rPr>
          <w:rFonts w:asciiTheme="minorHAnsi" w:hAnsiTheme="minorHAnsi" w:cstheme="minorHAnsi"/>
          <w:b/>
          <w:snapToGrid w:val="0"/>
          <w:sz w:val="22"/>
          <w:szCs w:val="22"/>
        </w:rPr>
      </w:pPr>
    </w:p>
    <w:p w:rsidR="003C2857" w:rsidRPr="003C2857" w:rsidRDefault="003C2857" w:rsidP="003C2857">
      <w:pPr>
        <w:numPr>
          <w:ilvl w:val="0"/>
          <w:numId w:val="11"/>
        </w:numPr>
        <w:jc w:val="both"/>
        <w:rPr>
          <w:rFonts w:asciiTheme="minorHAnsi" w:hAnsiTheme="minorHAnsi" w:cstheme="minorHAnsi"/>
          <w:i/>
          <w:snapToGrid w:val="0"/>
          <w:sz w:val="22"/>
          <w:szCs w:val="22"/>
        </w:rPr>
      </w:pPr>
      <w:r w:rsidRPr="003C2857">
        <w:rPr>
          <w:rFonts w:asciiTheme="minorHAnsi" w:hAnsiTheme="minorHAnsi" w:cstheme="minorHAnsi"/>
          <w:b/>
          <w:snapToGrid w:val="0"/>
          <w:sz w:val="22"/>
          <w:szCs w:val="22"/>
        </w:rPr>
        <w:t xml:space="preserve">Conduct behaviour: </w:t>
      </w:r>
      <w:r w:rsidRPr="003C2857">
        <w:rPr>
          <w:rFonts w:asciiTheme="minorHAnsi" w:hAnsiTheme="minorHAnsi" w:cstheme="minorHAnsi"/>
          <w:i/>
          <w:snapToGrid w:val="0"/>
          <w:sz w:val="22"/>
          <w:szCs w:val="22"/>
        </w:rPr>
        <w:t>respect for staff, peers, property; verbally &amp; physically peaceable</w:t>
      </w:r>
    </w:p>
    <w:p w:rsidR="003C2857" w:rsidRPr="003C2857" w:rsidRDefault="003C2857" w:rsidP="003C2857">
      <w:pPr>
        <w:jc w:val="both"/>
        <w:rPr>
          <w:rFonts w:asciiTheme="minorHAnsi" w:hAnsiTheme="minorHAnsi" w:cstheme="minorHAnsi"/>
          <w:b/>
          <w:snapToGrid w:val="0"/>
          <w:sz w:val="22"/>
          <w:szCs w:val="22"/>
        </w:rPr>
      </w:pPr>
    </w:p>
    <w:p w:rsidR="003C2857" w:rsidRPr="00345C86" w:rsidRDefault="003C2857" w:rsidP="003C2857">
      <w:pPr>
        <w:numPr>
          <w:ilvl w:val="0"/>
          <w:numId w:val="11"/>
        </w:numPr>
        <w:jc w:val="both"/>
        <w:rPr>
          <w:rFonts w:asciiTheme="minorHAnsi" w:hAnsiTheme="minorHAnsi" w:cstheme="minorHAnsi"/>
          <w:i/>
          <w:snapToGrid w:val="0"/>
          <w:sz w:val="22"/>
          <w:szCs w:val="22"/>
        </w:rPr>
      </w:pPr>
      <w:r w:rsidRPr="00345C86">
        <w:rPr>
          <w:rFonts w:asciiTheme="minorHAnsi" w:hAnsiTheme="minorHAnsi" w:cstheme="minorHAnsi"/>
          <w:b/>
          <w:snapToGrid w:val="0"/>
          <w:sz w:val="22"/>
          <w:szCs w:val="22"/>
        </w:rPr>
        <w:t xml:space="preserve">Emotional behaviour: </w:t>
      </w:r>
      <w:r w:rsidRPr="00345C86">
        <w:rPr>
          <w:rFonts w:asciiTheme="minorHAnsi" w:hAnsiTheme="minorHAnsi" w:cstheme="minorHAnsi"/>
          <w:i/>
          <w:snapToGrid w:val="0"/>
          <w:sz w:val="22"/>
          <w:szCs w:val="22"/>
        </w:rPr>
        <w:t>happy, confident, emotionally stable, responsible, empathetic, socially aware.</w:t>
      </w:r>
    </w:p>
    <w:p w:rsidR="003C2857" w:rsidRPr="003C2857" w:rsidRDefault="003C2857" w:rsidP="003C2857">
      <w:pPr>
        <w:jc w:val="both"/>
        <w:rPr>
          <w:rFonts w:asciiTheme="minorHAnsi" w:hAnsiTheme="minorHAnsi" w:cstheme="minorHAnsi"/>
          <w:i/>
          <w:snapToGrid w:val="0"/>
          <w:sz w:val="22"/>
          <w:szCs w:val="22"/>
        </w:rPr>
      </w:pPr>
    </w:p>
    <w:p w:rsidR="003C2857" w:rsidRPr="00D01FE7" w:rsidRDefault="00DF0B99" w:rsidP="003C2857">
      <w:pPr>
        <w:numPr>
          <w:ilvl w:val="0"/>
          <w:numId w:val="11"/>
        </w:numPr>
        <w:jc w:val="both"/>
        <w:rPr>
          <w:rFonts w:asciiTheme="minorHAnsi" w:hAnsiTheme="minorHAnsi" w:cstheme="minorHAnsi"/>
          <w:i/>
          <w:snapToGrid w:val="0"/>
          <w:sz w:val="22"/>
          <w:szCs w:val="22"/>
        </w:rPr>
      </w:pPr>
      <w:r>
        <w:rPr>
          <w:rFonts w:asciiTheme="minorHAnsi" w:hAnsiTheme="minorHAnsi" w:cstheme="minorHAnsi"/>
          <w:b/>
          <w:snapToGrid w:val="0"/>
          <w:sz w:val="22"/>
          <w:szCs w:val="22"/>
        </w:rPr>
        <w:t xml:space="preserve">Christian </w:t>
      </w:r>
      <w:r w:rsidR="003C2857" w:rsidRPr="003C2857">
        <w:rPr>
          <w:rFonts w:asciiTheme="minorHAnsi" w:hAnsiTheme="minorHAnsi" w:cstheme="minorHAnsi"/>
          <w:b/>
          <w:snapToGrid w:val="0"/>
          <w:sz w:val="22"/>
          <w:szCs w:val="22"/>
        </w:rPr>
        <w:t>Values</w:t>
      </w:r>
      <w:r w:rsidR="003C2857" w:rsidRPr="00D01FE7">
        <w:rPr>
          <w:rFonts w:asciiTheme="minorHAnsi" w:hAnsiTheme="minorHAnsi" w:cstheme="minorHAnsi"/>
          <w:b/>
          <w:snapToGrid w:val="0"/>
          <w:sz w:val="22"/>
          <w:szCs w:val="22"/>
        </w:rPr>
        <w:t>: St Peter values</w:t>
      </w:r>
    </w:p>
    <w:p w:rsidR="003C2857" w:rsidRPr="003C2857" w:rsidRDefault="003C2857" w:rsidP="003C2857">
      <w:pPr>
        <w:jc w:val="both"/>
        <w:rPr>
          <w:rFonts w:asciiTheme="minorHAnsi" w:hAnsiTheme="minorHAnsi" w:cstheme="minorHAnsi"/>
          <w:b/>
          <w:snapToGrid w:val="0"/>
          <w:sz w:val="22"/>
          <w:szCs w:val="22"/>
        </w:rPr>
      </w:pPr>
    </w:p>
    <w:p w:rsidR="00C74642" w:rsidRDefault="00C74642" w:rsidP="003C2857">
      <w:pPr>
        <w:jc w:val="both"/>
        <w:rPr>
          <w:rFonts w:asciiTheme="minorHAnsi" w:hAnsiTheme="minorHAnsi" w:cstheme="minorHAnsi"/>
          <w:snapToGrid w:val="0"/>
          <w:sz w:val="22"/>
          <w:szCs w:val="22"/>
        </w:rPr>
      </w:pP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We take a staged approach to positive ‘green’ behaviours:</w:t>
      </w:r>
    </w:p>
    <w:p w:rsidR="003C2857" w:rsidRPr="003C2857" w:rsidRDefault="003C2857" w:rsidP="003C2857">
      <w:pPr>
        <w:jc w:val="both"/>
        <w:rPr>
          <w:rFonts w:asciiTheme="minorHAnsi" w:hAnsiTheme="minorHAnsi" w:cstheme="minorHAnsi"/>
          <w:snapToGrid w:val="0"/>
          <w:sz w:val="22"/>
          <w:szCs w:val="22"/>
        </w:rPr>
      </w:pPr>
    </w:p>
    <w:p w:rsidR="003C2857" w:rsidRPr="003C2857" w:rsidRDefault="003C2857" w:rsidP="003C2857">
      <w:pPr>
        <w:numPr>
          <w:ilvl w:val="0"/>
          <w:numId w:val="10"/>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All children begin each day on green and we encourage all children to aim to end the day on green (‘It’s good to be green”)</w:t>
      </w:r>
    </w:p>
    <w:p w:rsidR="003C2857" w:rsidRPr="003C2857" w:rsidRDefault="003C2857" w:rsidP="003C2857">
      <w:pPr>
        <w:numPr>
          <w:ilvl w:val="0"/>
          <w:numId w:val="10"/>
        </w:num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When pupils are observed demonstrating 1-4 (above) they are rewarded with specific praise</w:t>
      </w:r>
      <w:r w:rsidR="00C74642">
        <w:rPr>
          <w:rFonts w:asciiTheme="minorHAnsi" w:hAnsiTheme="minorHAnsi" w:cstheme="minorHAnsi"/>
          <w:snapToGrid w:val="0"/>
          <w:sz w:val="22"/>
          <w:szCs w:val="22"/>
        </w:rPr>
        <w:t>, stickers and/or team points</w:t>
      </w:r>
      <w:r w:rsidRPr="003C2857">
        <w:rPr>
          <w:rFonts w:asciiTheme="minorHAnsi" w:hAnsiTheme="minorHAnsi" w:cstheme="minorHAnsi"/>
          <w:snapToGrid w:val="0"/>
          <w:sz w:val="22"/>
          <w:szCs w:val="22"/>
        </w:rPr>
        <w:t xml:space="preserve"> from an adult e.g. </w:t>
      </w:r>
      <w:r w:rsidRPr="003C2857">
        <w:rPr>
          <w:rFonts w:asciiTheme="minorHAnsi" w:hAnsiTheme="minorHAnsi" w:cstheme="minorHAnsi"/>
          <w:i/>
          <w:snapToGrid w:val="0"/>
          <w:sz w:val="22"/>
          <w:szCs w:val="22"/>
        </w:rPr>
        <w:t>well done, I can see you are……</w:t>
      </w:r>
      <w:r w:rsidR="002519E5">
        <w:rPr>
          <w:rFonts w:asciiTheme="minorHAnsi" w:hAnsiTheme="minorHAnsi" w:cstheme="minorHAnsi"/>
          <w:i/>
          <w:snapToGrid w:val="0"/>
          <w:sz w:val="22"/>
          <w:szCs w:val="22"/>
        </w:rPr>
        <w:t xml:space="preserve"> </w:t>
      </w:r>
      <w:r w:rsidRPr="003C2857">
        <w:rPr>
          <w:rFonts w:asciiTheme="minorHAnsi" w:hAnsiTheme="minorHAnsi" w:cstheme="minorHAnsi"/>
          <w:i/>
          <w:snapToGrid w:val="0"/>
          <w:sz w:val="22"/>
          <w:szCs w:val="22"/>
        </w:rPr>
        <w:t xml:space="preserve">(stating the specific value 1 -6 or specific learning, conduct or emotional behaviour witnessed) </w:t>
      </w:r>
    </w:p>
    <w:p w:rsidR="00B26FEF" w:rsidRDefault="00B26FEF" w:rsidP="00B26FEF">
      <w:pPr>
        <w:spacing w:line="276" w:lineRule="auto"/>
        <w:jc w:val="both"/>
        <w:rPr>
          <w:rFonts w:asciiTheme="minorHAnsi" w:hAnsiTheme="minorHAnsi"/>
          <w:sz w:val="16"/>
          <w:szCs w:val="16"/>
        </w:rPr>
      </w:pPr>
    </w:p>
    <w:p w:rsidR="003C2857" w:rsidRPr="003C2857" w:rsidRDefault="003C2857" w:rsidP="003C2857">
      <w:pPr>
        <w:jc w:val="both"/>
        <w:rPr>
          <w:rFonts w:asciiTheme="minorHAnsi" w:hAnsiTheme="minorHAnsi" w:cstheme="minorHAnsi"/>
          <w:snapToGrid w:val="0"/>
          <w:sz w:val="22"/>
          <w:szCs w:val="22"/>
        </w:rPr>
      </w:pPr>
      <w:r w:rsidRPr="003C2857">
        <w:rPr>
          <w:rFonts w:asciiTheme="minorHAnsi" w:hAnsiTheme="minorHAnsi" w:cstheme="minorHAnsi"/>
          <w:snapToGrid w:val="0"/>
          <w:sz w:val="22"/>
          <w:szCs w:val="22"/>
        </w:rPr>
        <w:t>Individuals are rewarded for ‘green’ behaviour with:</w:t>
      </w:r>
    </w:p>
    <w:p w:rsidR="003C2857" w:rsidRPr="003C2857" w:rsidRDefault="003C2857" w:rsidP="003C2857">
      <w:pPr>
        <w:jc w:val="both"/>
        <w:rPr>
          <w:rFonts w:asciiTheme="minorHAnsi" w:hAnsiTheme="minorHAnsi" w:cstheme="minorHAnsi"/>
          <w:snapToGrid w:val="0"/>
          <w:sz w:val="22"/>
          <w:szCs w:val="22"/>
        </w:rPr>
      </w:pPr>
    </w:p>
    <w:p w:rsidR="003C2857" w:rsidRPr="003C2857" w:rsidRDefault="003C2857" w:rsidP="003C2857">
      <w:pPr>
        <w:numPr>
          <w:ilvl w:val="0"/>
          <w:numId w:val="12"/>
        </w:numPr>
        <w:jc w:val="both"/>
        <w:rPr>
          <w:rFonts w:asciiTheme="minorHAnsi" w:hAnsiTheme="minorHAnsi" w:cstheme="minorHAnsi"/>
          <w:b/>
          <w:snapToGrid w:val="0"/>
          <w:sz w:val="22"/>
          <w:szCs w:val="22"/>
        </w:rPr>
      </w:pPr>
      <w:r w:rsidRPr="003C2857">
        <w:rPr>
          <w:rFonts w:asciiTheme="minorHAnsi" w:hAnsiTheme="minorHAnsi" w:cstheme="minorHAnsi"/>
          <w:b/>
          <w:snapToGrid w:val="0"/>
          <w:sz w:val="22"/>
          <w:szCs w:val="22"/>
        </w:rPr>
        <w:t xml:space="preserve">Stickers:  </w:t>
      </w:r>
      <w:r w:rsidRPr="003C2857">
        <w:rPr>
          <w:rFonts w:asciiTheme="minorHAnsi" w:hAnsiTheme="minorHAnsi" w:cstheme="minorHAnsi"/>
          <w:snapToGrid w:val="0"/>
          <w:sz w:val="22"/>
          <w:szCs w:val="22"/>
        </w:rPr>
        <w:t xml:space="preserve">staff use their professional judgment to give a sticker to children who demonstrate good learning behaviour, conduct </w:t>
      </w:r>
      <w:r w:rsidR="00E825B3">
        <w:rPr>
          <w:rFonts w:asciiTheme="minorHAnsi" w:hAnsiTheme="minorHAnsi" w:cstheme="minorHAnsi"/>
          <w:snapToGrid w:val="0"/>
          <w:sz w:val="22"/>
          <w:szCs w:val="22"/>
        </w:rPr>
        <w:t>behaviour,</w:t>
      </w:r>
      <w:r w:rsidRPr="003C2857">
        <w:rPr>
          <w:rFonts w:asciiTheme="minorHAnsi" w:hAnsiTheme="minorHAnsi" w:cstheme="minorHAnsi"/>
          <w:snapToGrid w:val="0"/>
          <w:sz w:val="22"/>
          <w:szCs w:val="22"/>
        </w:rPr>
        <w:t xml:space="preserve"> emotional behaviour</w:t>
      </w:r>
      <w:r w:rsidR="00E825B3">
        <w:rPr>
          <w:rFonts w:asciiTheme="minorHAnsi" w:hAnsiTheme="minorHAnsi" w:cstheme="minorHAnsi"/>
          <w:snapToGrid w:val="0"/>
          <w:sz w:val="22"/>
          <w:szCs w:val="22"/>
        </w:rPr>
        <w:t xml:space="preserve"> or the </w:t>
      </w:r>
      <w:r w:rsidR="00DF0B99">
        <w:rPr>
          <w:rFonts w:asciiTheme="minorHAnsi" w:hAnsiTheme="minorHAnsi" w:cstheme="minorHAnsi"/>
          <w:snapToGrid w:val="0"/>
          <w:sz w:val="22"/>
          <w:szCs w:val="22"/>
        </w:rPr>
        <w:t>School Values</w:t>
      </w:r>
      <w:r w:rsidR="00E825B3">
        <w:rPr>
          <w:rFonts w:asciiTheme="minorHAnsi" w:hAnsiTheme="minorHAnsi" w:cstheme="minorHAnsi"/>
          <w:snapToGrid w:val="0"/>
          <w:sz w:val="22"/>
          <w:szCs w:val="22"/>
        </w:rPr>
        <w:t>.</w:t>
      </w:r>
    </w:p>
    <w:p w:rsidR="003C2857" w:rsidRPr="003C2857" w:rsidRDefault="003C2857" w:rsidP="003C2857">
      <w:pPr>
        <w:rPr>
          <w:rFonts w:asciiTheme="minorHAnsi" w:hAnsiTheme="minorHAnsi" w:cstheme="minorHAnsi"/>
          <w:b/>
          <w:snapToGrid w:val="0"/>
          <w:szCs w:val="22"/>
        </w:rPr>
      </w:pPr>
    </w:p>
    <w:p w:rsidR="003C2857" w:rsidRPr="00C74642" w:rsidRDefault="003C2857" w:rsidP="00C74642">
      <w:pPr>
        <w:pStyle w:val="ListParagraph"/>
        <w:numPr>
          <w:ilvl w:val="0"/>
          <w:numId w:val="12"/>
        </w:numPr>
        <w:jc w:val="both"/>
        <w:rPr>
          <w:rFonts w:asciiTheme="minorHAnsi" w:hAnsiTheme="minorHAnsi" w:cstheme="minorHAnsi"/>
          <w:snapToGrid w:val="0"/>
          <w:szCs w:val="22"/>
        </w:rPr>
      </w:pPr>
      <w:r w:rsidRPr="00C74642">
        <w:rPr>
          <w:rFonts w:asciiTheme="minorHAnsi" w:hAnsiTheme="minorHAnsi" w:cstheme="minorHAnsi"/>
          <w:b/>
          <w:snapToGrid w:val="0"/>
          <w:szCs w:val="22"/>
        </w:rPr>
        <w:t xml:space="preserve">Celebration assembly: </w:t>
      </w:r>
      <w:r w:rsidRPr="00C74642">
        <w:rPr>
          <w:rFonts w:asciiTheme="minorHAnsi" w:hAnsiTheme="minorHAnsi" w:cstheme="minorHAnsi"/>
          <w:snapToGrid w:val="0"/>
          <w:szCs w:val="22"/>
        </w:rPr>
        <w:t>pupils are identified by staff for d</w:t>
      </w:r>
      <w:r w:rsidR="008C619F">
        <w:rPr>
          <w:rFonts w:asciiTheme="minorHAnsi" w:hAnsiTheme="minorHAnsi" w:cstheme="minorHAnsi"/>
          <w:snapToGrid w:val="0"/>
          <w:szCs w:val="22"/>
        </w:rPr>
        <w:t xml:space="preserve">emonstrating our </w:t>
      </w:r>
      <w:r w:rsidR="00DF0B99">
        <w:rPr>
          <w:rFonts w:asciiTheme="minorHAnsi" w:hAnsiTheme="minorHAnsi" w:cstheme="minorHAnsi"/>
          <w:snapToGrid w:val="0"/>
          <w:szCs w:val="22"/>
        </w:rPr>
        <w:t>School Values</w:t>
      </w:r>
      <w:r w:rsidR="008C619F">
        <w:rPr>
          <w:rFonts w:asciiTheme="minorHAnsi" w:hAnsiTheme="minorHAnsi" w:cstheme="minorHAnsi"/>
          <w:snapToGrid w:val="0"/>
          <w:szCs w:val="22"/>
        </w:rPr>
        <w:t xml:space="preserve"> and good conduct.</w:t>
      </w:r>
      <w:r w:rsidRPr="00C74642">
        <w:rPr>
          <w:rFonts w:asciiTheme="minorHAnsi" w:hAnsiTheme="minorHAnsi" w:cstheme="minorHAnsi"/>
          <w:snapToGrid w:val="0"/>
          <w:szCs w:val="22"/>
        </w:rPr>
        <w:t xml:space="preserve"> Every child will receive at least one nomination</w:t>
      </w:r>
      <w:r w:rsidR="00C0029B">
        <w:rPr>
          <w:rFonts w:asciiTheme="minorHAnsi" w:hAnsiTheme="minorHAnsi" w:cstheme="minorHAnsi"/>
          <w:snapToGrid w:val="0"/>
          <w:szCs w:val="22"/>
        </w:rPr>
        <w:t xml:space="preserve"> and certificate twice a year</w:t>
      </w:r>
      <w:r w:rsidRPr="00C74642">
        <w:rPr>
          <w:rFonts w:asciiTheme="minorHAnsi" w:hAnsiTheme="minorHAnsi" w:cstheme="minorHAnsi"/>
          <w:snapToGrid w:val="0"/>
          <w:szCs w:val="22"/>
        </w:rPr>
        <w:t>.</w:t>
      </w:r>
      <w:r w:rsidRPr="00C74642">
        <w:rPr>
          <w:rFonts w:asciiTheme="minorHAnsi" w:hAnsiTheme="minorHAnsi" w:cstheme="minorHAnsi"/>
          <w:i/>
          <w:snapToGrid w:val="0"/>
          <w:szCs w:val="22"/>
        </w:rPr>
        <w:t xml:space="preserve">  </w:t>
      </w:r>
    </w:p>
    <w:p w:rsidR="00C74642" w:rsidRPr="003C2857" w:rsidRDefault="00C74642" w:rsidP="00C74642">
      <w:pPr>
        <w:jc w:val="both"/>
        <w:rPr>
          <w:rFonts w:asciiTheme="minorHAnsi" w:hAnsiTheme="minorHAnsi" w:cstheme="minorHAnsi"/>
          <w:snapToGrid w:val="0"/>
          <w:sz w:val="22"/>
          <w:szCs w:val="22"/>
        </w:rPr>
      </w:pPr>
    </w:p>
    <w:p w:rsidR="00C0029B" w:rsidRDefault="003C2857" w:rsidP="00655240">
      <w:pPr>
        <w:numPr>
          <w:ilvl w:val="0"/>
          <w:numId w:val="12"/>
        </w:numPr>
        <w:jc w:val="both"/>
        <w:rPr>
          <w:rFonts w:asciiTheme="minorHAnsi" w:hAnsiTheme="minorHAnsi" w:cstheme="minorHAnsi"/>
          <w:snapToGrid w:val="0"/>
          <w:sz w:val="22"/>
          <w:szCs w:val="22"/>
        </w:rPr>
      </w:pPr>
      <w:r w:rsidRPr="003C2857">
        <w:rPr>
          <w:rFonts w:asciiTheme="minorHAnsi" w:hAnsiTheme="minorHAnsi" w:cstheme="minorHAnsi"/>
          <w:b/>
          <w:snapToGrid w:val="0"/>
          <w:sz w:val="22"/>
          <w:szCs w:val="22"/>
        </w:rPr>
        <w:t>100%</w:t>
      </w:r>
      <w:r w:rsidR="00393C2D">
        <w:rPr>
          <w:rFonts w:asciiTheme="minorHAnsi" w:hAnsiTheme="minorHAnsi" w:cstheme="minorHAnsi"/>
          <w:b/>
          <w:snapToGrid w:val="0"/>
          <w:sz w:val="22"/>
          <w:szCs w:val="22"/>
        </w:rPr>
        <w:t xml:space="preserve"> Good to be Green certificates</w:t>
      </w:r>
      <w:r w:rsidRPr="003C2857">
        <w:rPr>
          <w:rFonts w:asciiTheme="minorHAnsi" w:hAnsiTheme="minorHAnsi" w:cstheme="minorHAnsi"/>
          <w:b/>
          <w:snapToGrid w:val="0"/>
          <w:sz w:val="22"/>
          <w:szCs w:val="22"/>
        </w:rPr>
        <w:t>:</w:t>
      </w:r>
      <w:r w:rsidR="00D61445">
        <w:rPr>
          <w:rFonts w:asciiTheme="minorHAnsi" w:hAnsiTheme="minorHAnsi" w:cstheme="minorHAnsi"/>
          <w:snapToGrid w:val="0"/>
          <w:sz w:val="22"/>
          <w:szCs w:val="22"/>
        </w:rPr>
        <w:t xml:space="preserve"> for 100% </w:t>
      </w:r>
      <w:r w:rsidR="00393C2D">
        <w:rPr>
          <w:rFonts w:asciiTheme="minorHAnsi" w:hAnsiTheme="minorHAnsi" w:cstheme="minorHAnsi"/>
          <w:snapToGrid w:val="0"/>
          <w:sz w:val="22"/>
          <w:szCs w:val="22"/>
        </w:rPr>
        <w:t xml:space="preserve">Good to be green </w:t>
      </w:r>
      <w:r w:rsidR="00C0029B">
        <w:rPr>
          <w:rFonts w:asciiTheme="minorHAnsi" w:hAnsiTheme="minorHAnsi" w:cstheme="minorHAnsi"/>
          <w:snapToGrid w:val="0"/>
          <w:sz w:val="22"/>
          <w:szCs w:val="22"/>
        </w:rPr>
        <w:t>will be given at the end of each year.</w:t>
      </w:r>
    </w:p>
    <w:p w:rsidR="00C0029B" w:rsidRDefault="00C0029B" w:rsidP="00C0029B">
      <w:pPr>
        <w:pStyle w:val="ListParagraph"/>
        <w:rPr>
          <w:rFonts w:asciiTheme="minorHAnsi" w:hAnsiTheme="minorHAnsi" w:cstheme="minorHAnsi"/>
          <w:snapToGrid w:val="0"/>
          <w:szCs w:val="22"/>
        </w:rPr>
      </w:pPr>
    </w:p>
    <w:p w:rsidR="00655240" w:rsidRDefault="00C0029B" w:rsidP="00655240">
      <w:pPr>
        <w:numPr>
          <w:ilvl w:val="0"/>
          <w:numId w:val="12"/>
        </w:numPr>
        <w:jc w:val="both"/>
        <w:rPr>
          <w:rFonts w:asciiTheme="minorHAnsi" w:hAnsiTheme="minorHAnsi" w:cstheme="minorHAnsi"/>
          <w:snapToGrid w:val="0"/>
          <w:sz w:val="22"/>
          <w:szCs w:val="22"/>
        </w:rPr>
      </w:pPr>
      <w:r w:rsidRPr="00C0029B">
        <w:rPr>
          <w:rFonts w:asciiTheme="minorHAnsi" w:hAnsiTheme="minorHAnsi" w:cstheme="minorHAnsi"/>
          <w:b/>
          <w:snapToGrid w:val="0"/>
          <w:sz w:val="22"/>
          <w:szCs w:val="22"/>
        </w:rPr>
        <w:t>Individual good to be green point totals</w:t>
      </w:r>
      <w:r>
        <w:rPr>
          <w:rFonts w:asciiTheme="minorHAnsi" w:hAnsiTheme="minorHAnsi" w:cstheme="minorHAnsi"/>
          <w:snapToGrid w:val="0"/>
          <w:sz w:val="22"/>
          <w:szCs w:val="22"/>
        </w:rPr>
        <w:t>- 100 =</w:t>
      </w:r>
      <w:r w:rsidR="00E825B3">
        <w:rPr>
          <w:rFonts w:asciiTheme="minorHAnsi" w:hAnsiTheme="minorHAnsi" w:cstheme="minorHAnsi"/>
          <w:snapToGrid w:val="0"/>
          <w:sz w:val="22"/>
          <w:szCs w:val="22"/>
        </w:rPr>
        <w:t xml:space="preserve"> bronze certificate, </w:t>
      </w:r>
      <w:r>
        <w:rPr>
          <w:rFonts w:asciiTheme="minorHAnsi" w:hAnsiTheme="minorHAnsi" w:cstheme="minorHAnsi"/>
          <w:snapToGrid w:val="0"/>
          <w:sz w:val="22"/>
          <w:szCs w:val="22"/>
        </w:rPr>
        <w:t xml:space="preserve">200 = </w:t>
      </w:r>
      <w:r w:rsidR="00E825B3">
        <w:rPr>
          <w:rFonts w:asciiTheme="minorHAnsi" w:hAnsiTheme="minorHAnsi" w:cstheme="minorHAnsi"/>
          <w:snapToGrid w:val="0"/>
          <w:sz w:val="22"/>
          <w:szCs w:val="22"/>
        </w:rPr>
        <w:t>second silver and</w:t>
      </w:r>
      <w:r>
        <w:rPr>
          <w:rFonts w:asciiTheme="minorHAnsi" w:hAnsiTheme="minorHAnsi" w:cstheme="minorHAnsi"/>
          <w:snapToGrid w:val="0"/>
          <w:sz w:val="22"/>
          <w:szCs w:val="22"/>
        </w:rPr>
        <w:t xml:space="preserve"> l 300 = Gold</w:t>
      </w:r>
      <w:r w:rsidR="00E825B3">
        <w:rPr>
          <w:rFonts w:asciiTheme="minorHAnsi" w:hAnsiTheme="minorHAnsi" w:cstheme="minorHAnsi"/>
          <w:snapToGrid w:val="0"/>
          <w:sz w:val="22"/>
          <w:szCs w:val="22"/>
        </w:rPr>
        <w:t xml:space="preserve">. </w:t>
      </w:r>
      <w:r w:rsidR="00B46134">
        <w:rPr>
          <w:rFonts w:asciiTheme="minorHAnsi" w:hAnsiTheme="minorHAnsi" w:cstheme="minorHAnsi"/>
          <w:snapToGrid w:val="0"/>
          <w:sz w:val="22"/>
          <w:szCs w:val="22"/>
        </w:rPr>
        <w:t>Each certificate</w:t>
      </w:r>
      <w:r w:rsidR="00655240">
        <w:rPr>
          <w:rFonts w:asciiTheme="minorHAnsi" w:hAnsiTheme="minorHAnsi" w:cstheme="minorHAnsi"/>
          <w:snapToGrid w:val="0"/>
          <w:sz w:val="22"/>
          <w:szCs w:val="22"/>
        </w:rPr>
        <w:t xml:space="preserve"> is</w:t>
      </w:r>
      <w:r w:rsidR="00DC1233">
        <w:rPr>
          <w:rFonts w:asciiTheme="minorHAnsi" w:hAnsiTheme="minorHAnsi" w:cstheme="minorHAnsi"/>
          <w:snapToGrid w:val="0"/>
          <w:sz w:val="22"/>
          <w:szCs w:val="22"/>
        </w:rPr>
        <w:t xml:space="preserve"> linked to a reward in schoo</w:t>
      </w:r>
      <w:r w:rsidR="00DC1233" w:rsidRPr="00655240">
        <w:rPr>
          <w:rFonts w:asciiTheme="minorHAnsi" w:hAnsiTheme="minorHAnsi" w:cstheme="minorHAnsi"/>
          <w:snapToGrid w:val="0"/>
          <w:sz w:val="22"/>
          <w:szCs w:val="22"/>
        </w:rPr>
        <w:t>l</w:t>
      </w:r>
      <w:r w:rsidR="00655240">
        <w:rPr>
          <w:rFonts w:asciiTheme="minorHAnsi" w:hAnsiTheme="minorHAnsi" w:cstheme="minorHAnsi"/>
          <w:snapToGrid w:val="0"/>
          <w:sz w:val="22"/>
          <w:szCs w:val="22"/>
        </w:rPr>
        <w:t>.</w:t>
      </w:r>
    </w:p>
    <w:p w:rsidR="00870B01" w:rsidRDefault="00655240" w:rsidP="00655240">
      <w:pPr>
        <w:jc w:val="both"/>
        <w:rPr>
          <w:rFonts w:asciiTheme="minorHAnsi" w:hAnsiTheme="minorHAnsi" w:cstheme="minorHAnsi"/>
          <w:snapToGrid w:val="0"/>
          <w:sz w:val="22"/>
          <w:szCs w:val="22"/>
        </w:rPr>
      </w:pPr>
      <w:r>
        <w:rPr>
          <w:rFonts w:asciiTheme="minorHAnsi" w:hAnsiTheme="minorHAnsi" w:cstheme="minorHAnsi"/>
          <w:snapToGrid w:val="0"/>
          <w:sz w:val="22"/>
          <w:szCs w:val="22"/>
          <w:lang w:eastAsia="en-US"/>
        </w:rPr>
        <w:t xml:space="preserve">              </w:t>
      </w:r>
      <w:r w:rsidR="00DC1233" w:rsidRPr="00655240">
        <w:rPr>
          <w:rFonts w:asciiTheme="minorHAnsi" w:hAnsiTheme="minorHAnsi" w:cstheme="minorHAnsi"/>
          <w:snapToGrid w:val="0"/>
          <w:sz w:val="22"/>
          <w:szCs w:val="22"/>
        </w:rPr>
        <w:t xml:space="preserve"> </w:t>
      </w:r>
      <w:r w:rsidRPr="00870B01">
        <w:rPr>
          <w:rFonts w:asciiTheme="minorHAnsi" w:hAnsiTheme="minorHAnsi" w:cstheme="minorHAnsi"/>
          <w:snapToGrid w:val="0"/>
          <w:sz w:val="22"/>
          <w:szCs w:val="22"/>
        </w:rPr>
        <w:t>B</w:t>
      </w:r>
      <w:r w:rsidR="00DC1233" w:rsidRPr="00870B01">
        <w:rPr>
          <w:rFonts w:asciiTheme="minorHAnsi" w:hAnsiTheme="minorHAnsi" w:cstheme="minorHAnsi"/>
          <w:snapToGrid w:val="0"/>
          <w:sz w:val="22"/>
          <w:szCs w:val="22"/>
        </w:rPr>
        <w:t>ro</w:t>
      </w:r>
      <w:r w:rsidR="00870B01" w:rsidRPr="00870B01">
        <w:rPr>
          <w:rFonts w:asciiTheme="minorHAnsi" w:hAnsiTheme="minorHAnsi" w:cstheme="minorHAnsi"/>
          <w:snapToGrid w:val="0"/>
          <w:sz w:val="22"/>
          <w:szCs w:val="22"/>
        </w:rPr>
        <w:t xml:space="preserve">nze = ICT time  </w:t>
      </w:r>
      <w:r w:rsidRPr="00870B01">
        <w:rPr>
          <w:rFonts w:asciiTheme="minorHAnsi" w:hAnsiTheme="minorHAnsi" w:cstheme="minorHAnsi"/>
          <w:snapToGrid w:val="0"/>
          <w:sz w:val="22"/>
          <w:szCs w:val="22"/>
        </w:rPr>
        <w:t xml:space="preserve"> S</w:t>
      </w:r>
      <w:r w:rsidR="00DC1233" w:rsidRPr="00870B01">
        <w:rPr>
          <w:rFonts w:asciiTheme="minorHAnsi" w:hAnsiTheme="minorHAnsi" w:cstheme="minorHAnsi"/>
          <w:snapToGrid w:val="0"/>
          <w:sz w:val="22"/>
          <w:szCs w:val="22"/>
        </w:rPr>
        <w:t xml:space="preserve">ilver </w:t>
      </w:r>
      <w:r w:rsidR="00870B01" w:rsidRPr="00870B01">
        <w:rPr>
          <w:rFonts w:asciiTheme="minorHAnsi" w:hAnsiTheme="minorHAnsi" w:cstheme="minorHAnsi"/>
          <w:snapToGrid w:val="0"/>
          <w:sz w:val="22"/>
          <w:szCs w:val="22"/>
        </w:rPr>
        <w:t>= Art and craft session</w:t>
      </w:r>
      <w:r w:rsidRPr="00870B01">
        <w:rPr>
          <w:rFonts w:asciiTheme="minorHAnsi" w:hAnsiTheme="minorHAnsi" w:cstheme="minorHAnsi"/>
          <w:snapToGrid w:val="0"/>
          <w:sz w:val="22"/>
          <w:szCs w:val="22"/>
        </w:rPr>
        <w:t xml:space="preserve"> and G</w:t>
      </w:r>
      <w:r w:rsidR="00870B01" w:rsidRPr="00870B01">
        <w:rPr>
          <w:rFonts w:asciiTheme="minorHAnsi" w:hAnsiTheme="minorHAnsi" w:cstheme="minorHAnsi"/>
          <w:snapToGrid w:val="0"/>
          <w:sz w:val="22"/>
          <w:szCs w:val="22"/>
        </w:rPr>
        <w:t>old = Cooking</w:t>
      </w:r>
      <w:r w:rsidR="00870B01">
        <w:rPr>
          <w:rFonts w:asciiTheme="minorHAnsi" w:hAnsiTheme="minorHAnsi" w:cstheme="minorHAnsi"/>
          <w:snapToGrid w:val="0"/>
          <w:sz w:val="22"/>
          <w:szCs w:val="22"/>
        </w:rPr>
        <w:t xml:space="preserve"> </w:t>
      </w:r>
    </w:p>
    <w:p w:rsidR="00870B01" w:rsidRPr="00655240" w:rsidRDefault="00870B01" w:rsidP="00655240">
      <w:pPr>
        <w:jc w:val="both"/>
        <w:rPr>
          <w:rFonts w:asciiTheme="minorHAnsi" w:hAnsiTheme="minorHAnsi" w:cstheme="minorHAnsi"/>
          <w:snapToGrid w:val="0"/>
          <w:sz w:val="22"/>
          <w:szCs w:val="22"/>
        </w:rPr>
      </w:pPr>
      <w:r>
        <w:rPr>
          <w:rFonts w:asciiTheme="minorHAnsi" w:hAnsiTheme="minorHAnsi" w:cstheme="minorHAnsi"/>
          <w:snapToGrid w:val="0"/>
          <w:sz w:val="22"/>
          <w:szCs w:val="22"/>
        </w:rPr>
        <w:tab/>
        <w:t>450+ or good to be green all year = Ice cream van visit.</w:t>
      </w:r>
    </w:p>
    <w:p w:rsidR="003C2857" w:rsidRPr="003C2857" w:rsidRDefault="003C2857" w:rsidP="003C2857">
      <w:pPr>
        <w:pStyle w:val="ListParagraph"/>
        <w:rPr>
          <w:rFonts w:asciiTheme="minorHAnsi" w:hAnsiTheme="minorHAnsi" w:cstheme="minorHAnsi"/>
          <w:snapToGrid w:val="0"/>
          <w:szCs w:val="22"/>
        </w:rPr>
      </w:pPr>
    </w:p>
    <w:p w:rsidR="003C2857" w:rsidRPr="00C0029B" w:rsidRDefault="00DF0B99" w:rsidP="00B26FEF">
      <w:pPr>
        <w:numPr>
          <w:ilvl w:val="0"/>
          <w:numId w:val="12"/>
        </w:numPr>
        <w:spacing w:line="276" w:lineRule="auto"/>
        <w:jc w:val="both"/>
        <w:rPr>
          <w:rFonts w:asciiTheme="minorHAnsi" w:hAnsiTheme="minorHAnsi" w:cstheme="minorHAnsi"/>
          <w:sz w:val="22"/>
          <w:szCs w:val="22"/>
        </w:rPr>
      </w:pPr>
      <w:r w:rsidRPr="00C0029B">
        <w:rPr>
          <w:rFonts w:asciiTheme="minorHAnsi" w:hAnsiTheme="minorHAnsi" w:cstheme="minorHAnsi"/>
          <w:b/>
          <w:snapToGrid w:val="0"/>
          <w:sz w:val="22"/>
          <w:szCs w:val="22"/>
        </w:rPr>
        <w:t>Caught being green</w:t>
      </w:r>
      <w:r w:rsidR="003C2857" w:rsidRPr="00C0029B">
        <w:rPr>
          <w:rFonts w:asciiTheme="minorHAnsi" w:hAnsiTheme="minorHAnsi" w:cstheme="minorHAnsi"/>
          <w:b/>
          <w:snapToGrid w:val="0"/>
          <w:sz w:val="22"/>
          <w:szCs w:val="22"/>
        </w:rPr>
        <w:t xml:space="preserve"> tickets:</w:t>
      </w:r>
      <w:r w:rsidR="003C2857" w:rsidRPr="00C0029B">
        <w:rPr>
          <w:rFonts w:asciiTheme="minorHAnsi" w:hAnsiTheme="minorHAnsi" w:cstheme="minorHAnsi"/>
          <w:snapToGrid w:val="0"/>
          <w:sz w:val="22"/>
          <w:szCs w:val="22"/>
        </w:rPr>
        <w:t xml:space="preserve">  Lunchtime staff will </w:t>
      </w:r>
      <w:r w:rsidR="00C0029B">
        <w:rPr>
          <w:rFonts w:asciiTheme="minorHAnsi" w:hAnsiTheme="minorHAnsi" w:cstheme="minorHAnsi"/>
          <w:snapToGrid w:val="0"/>
          <w:sz w:val="22"/>
          <w:szCs w:val="22"/>
        </w:rPr>
        <w:t>give out green raffle tickets for good to be green behaviour they see. 2 children will receive a lunchtime certificate for excellent conduct that week.</w:t>
      </w:r>
    </w:p>
    <w:p w:rsidR="00C0029B" w:rsidRPr="00C0029B" w:rsidRDefault="00C0029B" w:rsidP="00C0029B">
      <w:pPr>
        <w:spacing w:line="276" w:lineRule="auto"/>
        <w:ind w:left="720"/>
        <w:jc w:val="both"/>
        <w:rPr>
          <w:rFonts w:asciiTheme="minorHAnsi" w:hAnsiTheme="minorHAnsi" w:cstheme="minorHAnsi"/>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Classes are rewarded with:</w:t>
      </w:r>
    </w:p>
    <w:p w:rsidR="00C74642" w:rsidRDefault="00C74642" w:rsidP="00C74642">
      <w:pPr>
        <w:numPr>
          <w:ilvl w:val="0"/>
          <w:numId w:val="12"/>
        </w:numPr>
        <w:jc w:val="both"/>
        <w:rPr>
          <w:rFonts w:asciiTheme="minorHAnsi" w:hAnsiTheme="minorHAnsi" w:cstheme="minorHAnsi"/>
          <w:snapToGrid w:val="0"/>
          <w:sz w:val="22"/>
          <w:szCs w:val="22"/>
        </w:rPr>
      </w:pPr>
      <w:r w:rsidRPr="00B46134">
        <w:rPr>
          <w:rFonts w:asciiTheme="minorHAnsi" w:hAnsiTheme="minorHAnsi" w:cstheme="minorHAnsi"/>
          <w:b/>
          <w:snapToGrid w:val="0"/>
          <w:sz w:val="22"/>
          <w:szCs w:val="22"/>
        </w:rPr>
        <w:t xml:space="preserve">Class treat: </w:t>
      </w:r>
      <w:r w:rsidR="00C0029B">
        <w:rPr>
          <w:rFonts w:asciiTheme="minorHAnsi" w:hAnsiTheme="minorHAnsi" w:cstheme="minorHAnsi"/>
          <w:snapToGrid w:val="0"/>
          <w:sz w:val="22"/>
          <w:szCs w:val="22"/>
        </w:rPr>
        <w:t xml:space="preserve">classes </w:t>
      </w:r>
      <w:r w:rsidR="00B46134" w:rsidRPr="00B46134">
        <w:rPr>
          <w:rFonts w:asciiTheme="minorHAnsi" w:hAnsiTheme="minorHAnsi" w:cstheme="minorHAnsi"/>
          <w:snapToGrid w:val="0"/>
          <w:sz w:val="22"/>
          <w:szCs w:val="22"/>
        </w:rPr>
        <w:t xml:space="preserve">collect </w:t>
      </w:r>
      <w:r w:rsidR="00DC1233">
        <w:rPr>
          <w:rFonts w:asciiTheme="minorHAnsi" w:hAnsiTheme="minorHAnsi" w:cstheme="minorHAnsi"/>
          <w:snapToGrid w:val="0"/>
          <w:sz w:val="22"/>
          <w:szCs w:val="22"/>
        </w:rPr>
        <w:t>points of their animal chart.</w:t>
      </w:r>
      <w:r w:rsidRPr="00B46134">
        <w:rPr>
          <w:rFonts w:asciiTheme="minorHAnsi" w:hAnsiTheme="minorHAnsi" w:cstheme="minorHAnsi"/>
          <w:snapToGrid w:val="0"/>
          <w:sz w:val="22"/>
          <w:szCs w:val="22"/>
        </w:rPr>
        <w:t xml:space="preserve">  Each class may negotiate a small reward with the class teac</w:t>
      </w:r>
      <w:r w:rsidR="00DC1233">
        <w:rPr>
          <w:rFonts w:asciiTheme="minorHAnsi" w:hAnsiTheme="minorHAnsi" w:cstheme="minorHAnsi"/>
          <w:snapToGrid w:val="0"/>
          <w:sz w:val="22"/>
          <w:szCs w:val="22"/>
        </w:rPr>
        <w:t>her should they collect 15 points in KS1 and 20 points in ks2.</w:t>
      </w:r>
    </w:p>
    <w:p w:rsidR="00C74642" w:rsidRPr="00C74642" w:rsidRDefault="00C74642" w:rsidP="00C74642">
      <w:pPr>
        <w:pStyle w:val="ListParagraph"/>
        <w:ind w:left="0"/>
        <w:rPr>
          <w:rFonts w:asciiTheme="minorHAnsi" w:hAnsiTheme="minorHAnsi" w:cstheme="minorHAnsi"/>
          <w:b/>
          <w:snapToGrid w:val="0"/>
          <w:szCs w:val="22"/>
        </w:rPr>
      </w:pPr>
    </w:p>
    <w:p w:rsidR="00C74642" w:rsidRDefault="00C74642" w:rsidP="00B26FEF">
      <w:pPr>
        <w:spacing w:line="276" w:lineRule="auto"/>
        <w:jc w:val="both"/>
        <w:rPr>
          <w:rFonts w:asciiTheme="minorHAnsi" w:hAnsiTheme="minorHAnsi" w:cstheme="minorHAnsi"/>
          <w:sz w:val="22"/>
          <w:szCs w:val="22"/>
        </w:rPr>
      </w:pPr>
    </w:p>
    <w:p w:rsidR="00C74642" w:rsidRPr="00C74642" w:rsidRDefault="00E825B3" w:rsidP="00C74642">
      <w:pPr>
        <w:jc w:val="both"/>
        <w:rPr>
          <w:rFonts w:asciiTheme="minorHAnsi" w:hAnsiTheme="minorHAnsi" w:cstheme="minorHAnsi"/>
          <w:b/>
          <w:snapToGrid w:val="0"/>
          <w:sz w:val="22"/>
          <w:szCs w:val="22"/>
          <w:u w:val="single"/>
        </w:rPr>
      </w:pPr>
      <w:r>
        <w:rPr>
          <w:rFonts w:asciiTheme="minorHAnsi" w:hAnsiTheme="minorHAnsi" w:cstheme="minorHAnsi"/>
          <w:b/>
          <w:sz w:val="22"/>
          <w:szCs w:val="22"/>
          <w:u w:val="single"/>
        </w:rPr>
        <w:t>Consequences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We</w:t>
      </w:r>
      <w:r w:rsidR="00E825B3">
        <w:rPr>
          <w:rFonts w:asciiTheme="minorHAnsi" w:hAnsiTheme="minorHAnsi" w:cstheme="minorHAnsi"/>
          <w:snapToGrid w:val="0"/>
          <w:sz w:val="22"/>
          <w:szCs w:val="22"/>
        </w:rPr>
        <w:t xml:space="preserve"> try to operate as few consequences</w:t>
      </w:r>
      <w:r w:rsidRPr="00C74642">
        <w:rPr>
          <w:rFonts w:asciiTheme="minorHAnsi" w:hAnsiTheme="minorHAnsi" w:cstheme="minorHAnsi"/>
          <w:snapToGrid w:val="0"/>
          <w:sz w:val="22"/>
          <w:szCs w:val="22"/>
        </w:rPr>
        <w:t xml:space="preserve"> as possible, but there are times when this is necessary. These responses are designed to guide pupils into making more responsible choices, with the support from school and home and, minimise the impact of inappropriate behaviour on the education of other children.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We have a whole school approach to support our behaviour policy. These include consequences for:</w:t>
      </w:r>
    </w:p>
    <w:p w:rsidR="00C74642" w:rsidRPr="00C74642" w:rsidRDefault="00C74642" w:rsidP="00C74642">
      <w:pPr>
        <w:ind w:left="360"/>
        <w:jc w:val="both"/>
        <w:rPr>
          <w:rFonts w:asciiTheme="minorHAnsi" w:hAnsiTheme="minorHAnsi" w:cstheme="minorHAnsi"/>
          <w:snapToGrid w:val="0"/>
          <w:sz w:val="22"/>
          <w:szCs w:val="22"/>
        </w:rPr>
      </w:pPr>
    </w:p>
    <w:p w:rsidR="00C74642" w:rsidRPr="00C74642" w:rsidRDefault="00B73E2D" w:rsidP="00C74642">
      <w:pPr>
        <w:jc w:val="both"/>
        <w:rPr>
          <w:rFonts w:asciiTheme="minorHAnsi" w:hAnsiTheme="minorHAnsi" w:cstheme="minorHAnsi"/>
          <w:b/>
          <w:snapToGrid w:val="0"/>
          <w:sz w:val="22"/>
          <w:szCs w:val="22"/>
        </w:rPr>
      </w:pPr>
      <w:r>
        <w:rPr>
          <w:rFonts w:asciiTheme="minorHAnsi" w:hAnsiTheme="minorHAnsi" w:cstheme="minorHAnsi"/>
          <w:b/>
          <w:snapToGrid w:val="0"/>
          <w:sz w:val="22"/>
          <w:szCs w:val="22"/>
        </w:rPr>
        <w:t>Yellow</w:t>
      </w:r>
      <w:r w:rsidR="00C74642" w:rsidRPr="00C74642">
        <w:rPr>
          <w:rFonts w:asciiTheme="minorHAnsi" w:hAnsiTheme="minorHAnsi" w:cstheme="minorHAnsi"/>
          <w:b/>
          <w:snapToGrid w:val="0"/>
          <w:sz w:val="22"/>
          <w:szCs w:val="22"/>
        </w:rPr>
        <w:t xml:space="preserve"> behaviours:</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Inappropriate </w:t>
      </w:r>
      <w:r w:rsidRPr="00C74642">
        <w:rPr>
          <w:rFonts w:asciiTheme="minorHAnsi" w:hAnsiTheme="minorHAnsi" w:cstheme="minorHAnsi"/>
          <w:b/>
          <w:snapToGrid w:val="0"/>
          <w:sz w:val="22"/>
          <w:szCs w:val="22"/>
        </w:rPr>
        <w:t xml:space="preserve">learning behaviours </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Inappropriate </w:t>
      </w:r>
      <w:r w:rsidRPr="00C74642">
        <w:rPr>
          <w:rFonts w:asciiTheme="minorHAnsi" w:hAnsiTheme="minorHAnsi" w:cstheme="minorHAnsi"/>
          <w:b/>
          <w:snapToGrid w:val="0"/>
          <w:sz w:val="22"/>
          <w:szCs w:val="22"/>
        </w:rPr>
        <w:t xml:space="preserve">conduct behaviours </w:t>
      </w:r>
    </w:p>
    <w:p w:rsidR="00C74642" w:rsidRPr="00C74642" w:rsidRDefault="00C74642" w:rsidP="00C74642">
      <w:pPr>
        <w:numPr>
          <w:ilvl w:val="0"/>
          <w:numId w:val="12"/>
        </w:numPr>
        <w:jc w:val="both"/>
        <w:rPr>
          <w:rFonts w:asciiTheme="minorHAnsi" w:hAnsiTheme="minorHAnsi" w:cstheme="minorHAnsi"/>
          <w:i/>
          <w:snapToGrid w:val="0"/>
          <w:sz w:val="22"/>
          <w:szCs w:val="22"/>
        </w:rPr>
      </w:pPr>
      <w:r w:rsidRPr="00C74642">
        <w:rPr>
          <w:rFonts w:asciiTheme="minorHAnsi" w:hAnsiTheme="minorHAnsi" w:cstheme="minorHAnsi"/>
          <w:snapToGrid w:val="0"/>
          <w:sz w:val="22"/>
          <w:szCs w:val="22"/>
        </w:rPr>
        <w:t>Inappropriate</w:t>
      </w:r>
      <w:r w:rsidRPr="00C74642">
        <w:rPr>
          <w:rFonts w:asciiTheme="minorHAnsi" w:hAnsiTheme="minorHAnsi" w:cstheme="minorHAnsi"/>
          <w:b/>
          <w:snapToGrid w:val="0"/>
          <w:sz w:val="22"/>
          <w:szCs w:val="22"/>
        </w:rPr>
        <w:t xml:space="preserve"> emotional behaviours </w:t>
      </w:r>
    </w:p>
    <w:p w:rsidR="00C74642" w:rsidRPr="00C74642" w:rsidRDefault="00C74642" w:rsidP="00C74642">
      <w:pPr>
        <w:numPr>
          <w:ilvl w:val="0"/>
          <w:numId w:val="12"/>
        </w:numPr>
        <w:jc w:val="both"/>
        <w:rPr>
          <w:rFonts w:asciiTheme="minorHAnsi" w:hAnsiTheme="minorHAnsi" w:cstheme="minorHAnsi"/>
          <w:b/>
          <w:snapToGrid w:val="0"/>
          <w:sz w:val="22"/>
          <w:szCs w:val="22"/>
        </w:rPr>
      </w:pPr>
      <w:r w:rsidRPr="00C74642">
        <w:rPr>
          <w:rFonts w:asciiTheme="minorHAnsi" w:hAnsiTheme="minorHAnsi" w:cstheme="minorHAnsi"/>
          <w:snapToGrid w:val="0"/>
          <w:sz w:val="22"/>
          <w:szCs w:val="22"/>
        </w:rPr>
        <w:t xml:space="preserve">Lack of application of our </w:t>
      </w:r>
      <w:r w:rsidR="00DF0B99">
        <w:rPr>
          <w:rFonts w:asciiTheme="minorHAnsi" w:hAnsiTheme="minorHAnsi" w:cstheme="minorHAnsi"/>
          <w:snapToGrid w:val="0"/>
          <w:sz w:val="22"/>
          <w:szCs w:val="22"/>
        </w:rPr>
        <w:t>School Values</w:t>
      </w:r>
      <w:r w:rsidRPr="00C74642">
        <w:rPr>
          <w:rFonts w:asciiTheme="minorHAnsi" w:hAnsiTheme="minorHAnsi" w:cstheme="minorHAnsi"/>
          <w:b/>
          <w:snapToGrid w:val="0"/>
          <w:sz w:val="22"/>
          <w:szCs w:val="22"/>
        </w:rPr>
        <w:t xml:space="preserve"> </w:t>
      </w:r>
    </w:p>
    <w:p w:rsidR="00C74642" w:rsidRPr="00C74642" w:rsidRDefault="00C74642" w:rsidP="00C74642">
      <w:pPr>
        <w:ind w:left="720"/>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b/>
          <w:snapToGrid w:val="0"/>
          <w:sz w:val="22"/>
          <w:szCs w:val="22"/>
        </w:rPr>
      </w:pPr>
      <w:r w:rsidRPr="00C74642">
        <w:rPr>
          <w:rFonts w:asciiTheme="minorHAnsi" w:hAnsiTheme="minorHAnsi" w:cstheme="minorHAnsi"/>
          <w:b/>
          <w:snapToGrid w:val="0"/>
          <w:sz w:val="22"/>
          <w:szCs w:val="22"/>
        </w:rPr>
        <w:t>Red behaviours:</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Deliberate physical aggression (P)</w:t>
      </w:r>
      <w:r w:rsidRPr="00C74642">
        <w:rPr>
          <w:rFonts w:asciiTheme="minorHAnsi" w:hAnsiTheme="minorHAnsi" w:cstheme="minorHAnsi"/>
          <w:snapToGrid w:val="0"/>
          <w:sz w:val="22"/>
          <w:szCs w:val="22"/>
        </w:rPr>
        <w:t>: fighting, slapping, punching, scratching, kicking, nipping, choking, spitting and other threatening behaviours towards others/ property</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 xml:space="preserve">Bullying: </w:t>
      </w:r>
      <w:r w:rsidRPr="00C74642">
        <w:rPr>
          <w:rFonts w:asciiTheme="minorHAnsi" w:hAnsiTheme="minorHAnsi" w:cstheme="minorHAnsi"/>
          <w:snapToGrid w:val="0"/>
          <w:sz w:val="22"/>
          <w:szCs w:val="22"/>
        </w:rPr>
        <w:t>persistent, deliberate and over time</w:t>
      </w:r>
      <w:r>
        <w:rPr>
          <w:rFonts w:asciiTheme="minorHAnsi" w:hAnsiTheme="minorHAnsi" w:cstheme="minorHAnsi"/>
          <w:snapToGrid w:val="0"/>
          <w:sz w:val="22"/>
          <w:szCs w:val="22"/>
        </w:rPr>
        <w:t xml:space="preserve"> </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Verbal aggression (V)</w:t>
      </w:r>
    </w:p>
    <w:p w:rsidR="00C74642" w:rsidRPr="00C74642" w:rsidRDefault="00C74642" w:rsidP="00C74642">
      <w:pPr>
        <w:ind w:left="720"/>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or</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u w:val="single"/>
        </w:rPr>
        <w:t>Persistent</w:t>
      </w:r>
      <w:r w:rsidRPr="00C74642">
        <w:rPr>
          <w:rFonts w:asciiTheme="minorHAnsi" w:hAnsiTheme="minorHAnsi" w:cstheme="minorHAnsi"/>
          <w:b/>
          <w:snapToGrid w:val="0"/>
          <w:sz w:val="22"/>
          <w:szCs w:val="22"/>
        </w:rPr>
        <w:t xml:space="preserve"> low level ‘</w:t>
      </w:r>
      <w:r w:rsidR="00B73E2D">
        <w:rPr>
          <w:rFonts w:asciiTheme="minorHAnsi" w:hAnsiTheme="minorHAnsi" w:cstheme="minorHAnsi"/>
          <w:b/>
          <w:snapToGrid w:val="0"/>
          <w:sz w:val="22"/>
          <w:szCs w:val="22"/>
        </w:rPr>
        <w:t>yellow</w:t>
      </w:r>
      <w:r w:rsidRPr="00C74642">
        <w:rPr>
          <w:rFonts w:asciiTheme="minorHAnsi" w:hAnsiTheme="minorHAnsi" w:cstheme="minorHAnsi"/>
          <w:b/>
          <w:snapToGrid w:val="0"/>
          <w:sz w:val="22"/>
          <w:szCs w:val="22"/>
        </w:rPr>
        <w:t xml:space="preserve">’ behaviours </w:t>
      </w:r>
      <w:r w:rsidRPr="00C74642">
        <w:rPr>
          <w:rFonts w:asciiTheme="minorHAnsi" w:hAnsiTheme="minorHAnsi" w:cstheme="minorHAnsi"/>
          <w:i/>
          <w:snapToGrid w:val="0"/>
          <w:sz w:val="22"/>
          <w:szCs w:val="22"/>
        </w:rPr>
        <w:t>(see above)</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In school, we deal with unacceptable behaviour by taking a staged approach.  However, there may be occasions when it is deemed necessary to jump straight to a later stage if the incident is considered more serious.</w:t>
      </w:r>
    </w:p>
    <w:p w:rsidR="00C74642" w:rsidRDefault="00C74642" w:rsidP="00B26FEF">
      <w:pPr>
        <w:spacing w:line="276" w:lineRule="auto"/>
        <w:jc w:val="both"/>
        <w:rPr>
          <w:rFonts w:asciiTheme="minorHAnsi" w:hAnsiTheme="minorHAnsi" w:cstheme="minorHAnsi"/>
          <w:sz w:val="22"/>
          <w:szCs w:val="22"/>
        </w:rPr>
      </w:pPr>
    </w:p>
    <w:p w:rsidR="00C74642" w:rsidRDefault="00C74642" w:rsidP="00B26FEF">
      <w:pPr>
        <w:spacing w:line="276" w:lineRule="auto"/>
        <w:jc w:val="both"/>
        <w:rPr>
          <w:rFonts w:asciiTheme="minorHAnsi" w:hAnsiTheme="minorHAnsi" w:cstheme="minorHAnsi"/>
          <w:sz w:val="22"/>
          <w:szCs w:val="22"/>
        </w:rPr>
      </w:pPr>
    </w:p>
    <w:p w:rsidR="00C74642" w:rsidRDefault="00C74642" w:rsidP="00C74642">
      <w:pPr>
        <w:jc w:val="center"/>
        <w:rPr>
          <w:rFonts w:cs="Arial"/>
          <w:b/>
          <w:snapToGrid w:val="0"/>
          <w:szCs w:val="22"/>
        </w:rPr>
      </w:pPr>
    </w:p>
    <w:p w:rsidR="00C74642" w:rsidRDefault="00C74642" w:rsidP="00C74642">
      <w:pPr>
        <w:jc w:val="center"/>
        <w:rPr>
          <w:rFonts w:cs="Arial"/>
          <w:b/>
          <w:snapToGrid w:val="0"/>
          <w:szCs w:val="22"/>
        </w:rPr>
      </w:pPr>
    </w:p>
    <w:p w:rsidR="00C74642" w:rsidRDefault="00C74642" w:rsidP="00C74642">
      <w:pPr>
        <w:jc w:val="center"/>
        <w:rPr>
          <w:rFonts w:cs="Arial"/>
          <w:b/>
          <w:snapToGrid w:val="0"/>
          <w:szCs w:val="22"/>
        </w:rPr>
      </w:pPr>
    </w:p>
    <w:p w:rsidR="00C0029B" w:rsidRDefault="00C0029B" w:rsidP="008C619F">
      <w:pPr>
        <w:rPr>
          <w:rFonts w:cs="Arial"/>
          <w:b/>
          <w:snapToGrid w:val="0"/>
          <w:szCs w:val="22"/>
        </w:rPr>
      </w:pPr>
    </w:p>
    <w:p w:rsidR="00870B01" w:rsidRDefault="00870B01" w:rsidP="008C619F">
      <w:pPr>
        <w:rPr>
          <w:rFonts w:cs="Arial"/>
          <w:b/>
          <w:snapToGrid w:val="0"/>
          <w:szCs w:val="22"/>
        </w:rPr>
      </w:pPr>
    </w:p>
    <w:p w:rsidR="00870B01" w:rsidRDefault="00870B01" w:rsidP="008C619F">
      <w:pPr>
        <w:rPr>
          <w:rFonts w:cs="Arial"/>
          <w:b/>
          <w:snapToGrid w:val="0"/>
          <w:szCs w:val="22"/>
        </w:rPr>
      </w:pPr>
    </w:p>
    <w:p w:rsidR="00870B01" w:rsidRDefault="00870B01" w:rsidP="008C619F">
      <w:pPr>
        <w:rPr>
          <w:rFonts w:cs="Arial"/>
          <w:b/>
          <w:snapToGrid w:val="0"/>
          <w:szCs w:val="22"/>
        </w:rPr>
      </w:pPr>
    </w:p>
    <w:p w:rsidR="00F634A6" w:rsidRDefault="00F634A6" w:rsidP="008C619F">
      <w:pPr>
        <w:rPr>
          <w:rFonts w:cs="Arial"/>
          <w:b/>
          <w:snapToGrid w:val="0"/>
          <w:szCs w:val="22"/>
        </w:rPr>
      </w:pPr>
    </w:p>
    <w:p w:rsidR="00C74642" w:rsidRPr="00375545" w:rsidRDefault="00E825B3" w:rsidP="008C619F">
      <w:pPr>
        <w:jc w:val="center"/>
        <w:rPr>
          <w:rFonts w:asciiTheme="minorHAnsi" w:hAnsiTheme="minorHAnsi" w:cstheme="minorHAnsi"/>
          <w:b/>
          <w:snapToGrid w:val="0"/>
          <w:u w:val="single"/>
        </w:rPr>
      </w:pPr>
      <w:r>
        <w:rPr>
          <w:rFonts w:asciiTheme="minorHAnsi" w:hAnsiTheme="minorHAnsi" w:cstheme="minorHAnsi"/>
          <w:b/>
          <w:snapToGrid w:val="0"/>
          <w:u w:val="single"/>
        </w:rPr>
        <w:lastRenderedPageBreak/>
        <w:t>Positive behaviour</w:t>
      </w:r>
      <w:r w:rsidR="00C74642" w:rsidRPr="00375545">
        <w:rPr>
          <w:rFonts w:asciiTheme="minorHAnsi" w:hAnsiTheme="minorHAnsi" w:cstheme="minorHAnsi"/>
          <w:b/>
          <w:snapToGrid w:val="0"/>
          <w:u w:val="single"/>
        </w:rPr>
        <w:t xml:space="preserve"> approach</w:t>
      </w:r>
    </w:p>
    <w:p w:rsidR="00C74642" w:rsidRPr="00C74642" w:rsidRDefault="00C74642" w:rsidP="00C74642">
      <w:pPr>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b/>
          <w:snapToGrid w:val="0"/>
          <w:color w:val="92D050"/>
          <w:sz w:val="22"/>
          <w:szCs w:val="22"/>
        </w:rPr>
        <w:t>Stage 0:  Good to be green:</w:t>
      </w:r>
      <w:r w:rsidRPr="00C74642">
        <w:rPr>
          <w:rFonts w:asciiTheme="minorHAnsi" w:hAnsiTheme="minorHAnsi" w:cstheme="minorHAnsi"/>
          <w:b/>
          <w:snapToGrid w:val="0"/>
          <w:sz w:val="22"/>
          <w:szCs w:val="22"/>
        </w:rPr>
        <w:t xml:space="preserve"> </w:t>
      </w:r>
      <w:r w:rsidRPr="00C74642">
        <w:rPr>
          <w:rFonts w:asciiTheme="minorHAnsi" w:hAnsiTheme="minorHAnsi" w:cstheme="minorHAnsi"/>
          <w:snapToGrid w:val="0"/>
          <w:sz w:val="22"/>
          <w:szCs w:val="22"/>
        </w:rPr>
        <w:t>start on green by setting out behavioural expectations and praising those doing the right thing; look for positives to help pupils stay on green.</w:t>
      </w:r>
    </w:p>
    <w:p w:rsidR="00C74642" w:rsidRPr="00C74642" w:rsidRDefault="00C74642" w:rsidP="00C74642">
      <w:pPr>
        <w:jc w:val="both"/>
        <w:rPr>
          <w:rFonts w:asciiTheme="minorHAnsi" w:hAnsiTheme="minorHAnsi" w:cstheme="minorHAnsi"/>
          <w:b/>
          <w:snapToGrid w:val="0"/>
          <w:sz w:val="22"/>
          <w:szCs w:val="22"/>
        </w:rPr>
      </w:pPr>
    </w:p>
    <w:p w:rsidR="00C74642" w:rsidRPr="00C74642" w:rsidRDefault="00C74642" w:rsidP="00C74642">
      <w:pPr>
        <w:jc w:val="both"/>
        <w:rPr>
          <w:rFonts w:asciiTheme="minorHAnsi" w:hAnsiTheme="minorHAnsi" w:cstheme="minorHAnsi"/>
          <w:b/>
          <w:snapToGrid w:val="0"/>
          <w:sz w:val="22"/>
          <w:szCs w:val="22"/>
        </w:rPr>
      </w:pPr>
      <w:r w:rsidRPr="00E00291">
        <w:rPr>
          <w:rFonts w:asciiTheme="minorHAnsi" w:hAnsiTheme="minorHAnsi" w:cstheme="minorHAnsi"/>
          <w:b/>
          <w:snapToGrid w:val="0"/>
          <w:color w:val="000000" w:themeColor="text1"/>
          <w:sz w:val="22"/>
          <w:szCs w:val="22"/>
        </w:rPr>
        <w:t xml:space="preserve">Stage 1: Reminder </w:t>
      </w:r>
      <w:r w:rsidRPr="00C74642">
        <w:rPr>
          <w:rFonts w:asciiTheme="minorHAnsi" w:hAnsiTheme="minorHAnsi" w:cstheme="minorHAnsi"/>
          <w:snapToGrid w:val="0"/>
          <w:sz w:val="22"/>
          <w:szCs w:val="22"/>
        </w:rPr>
        <w:t>(for low level</w:t>
      </w:r>
      <w:r w:rsidR="00B73E2D">
        <w:rPr>
          <w:rFonts w:asciiTheme="minorHAnsi" w:hAnsiTheme="minorHAnsi" w:cstheme="minorHAnsi"/>
          <w:snapToGrid w:val="0"/>
          <w:sz w:val="22"/>
          <w:szCs w:val="22"/>
        </w:rPr>
        <w:t xml:space="preserve"> yellow</w:t>
      </w:r>
      <w:r w:rsidRPr="00C74642">
        <w:rPr>
          <w:rFonts w:asciiTheme="minorHAnsi" w:hAnsiTheme="minorHAnsi" w:cstheme="minorHAnsi"/>
          <w:snapToGrid w:val="0"/>
          <w:sz w:val="22"/>
          <w:szCs w:val="22"/>
        </w:rPr>
        <w:t xml:space="preserve">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Pupils are reminded of the value / behaviour they should be implementing by offering supportive responses:</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i/>
          <w:snapToGrid w:val="0"/>
          <w:sz w:val="22"/>
          <w:szCs w:val="22"/>
        </w:rPr>
        <w:t>‘</w:t>
      </w:r>
      <w:r w:rsidRPr="00C74642">
        <w:rPr>
          <w:rFonts w:asciiTheme="minorHAnsi" w:hAnsiTheme="minorHAnsi" w:cstheme="minorHAnsi"/>
          <w:b/>
          <w:i/>
          <w:snapToGrid w:val="0"/>
          <w:sz w:val="22"/>
          <w:szCs w:val="22"/>
        </w:rPr>
        <w:t>I am reminding you that you need to</w:t>
      </w:r>
      <w:proofErr w:type="gramStart"/>
      <w:r w:rsidR="002519E5">
        <w:rPr>
          <w:rFonts w:asciiTheme="minorHAnsi" w:hAnsiTheme="minorHAnsi" w:cstheme="minorHAnsi"/>
          <w:b/>
          <w:i/>
          <w:snapToGrid w:val="0"/>
          <w:sz w:val="22"/>
          <w:szCs w:val="22"/>
        </w:rPr>
        <w:t>....</w:t>
      </w:r>
      <w:r w:rsidRPr="00C74642">
        <w:rPr>
          <w:rFonts w:asciiTheme="minorHAnsi" w:hAnsiTheme="minorHAnsi" w:cstheme="minorHAnsi"/>
          <w:b/>
          <w:i/>
          <w:snapToGrid w:val="0"/>
          <w:sz w:val="22"/>
          <w:szCs w:val="22"/>
        </w:rPr>
        <w:t>.</w:t>
      </w:r>
      <w:proofErr w:type="gramEnd"/>
      <w:r w:rsidR="002519E5">
        <w:rPr>
          <w:rFonts w:asciiTheme="minorHAnsi" w:hAnsiTheme="minorHAnsi" w:cstheme="minorHAnsi"/>
          <w:b/>
          <w:i/>
          <w:snapToGrid w:val="0"/>
          <w:sz w:val="22"/>
          <w:szCs w:val="22"/>
        </w:rPr>
        <w:t xml:space="preserve"> </w:t>
      </w:r>
      <w:r w:rsidRPr="00C74642">
        <w:rPr>
          <w:rFonts w:asciiTheme="minorHAnsi" w:hAnsiTheme="minorHAnsi" w:cstheme="minorHAnsi"/>
          <w:b/>
          <w:i/>
          <w:snapToGrid w:val="0"/>
          <w:sz w:val="22"/>
          <w:szCs w:val="22"/>
        </w:rPr>
        <w:t xml:space="preserve">(choose correct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snapToGrid w:val="0"/>
          <w:sz w:val="22"/>
          <w:szCs w:val="22"/>
        </w:rPr>
        <w:t>When they make a positive choice</w:t>
      </w:r>
      <w:r w:rsidR="002519E5">
        <w:rPr>
          <w:rFonts w:asciiTheme="minorHAnsi" w:hAnsiTheme="minorHAnsi" w:cstheme="minorHAnsi"/>
          <w:snapToGrid w:val="0"/>
          <w:sz w:val="22"/>
          <w:szCs w:val="22"/>
        </w:rPr>
        <w:t xml:space="preserve">, </w:t>
      </w:r>
      <w:r w:rsidRPr="00C74642">
        <w:rPr>
          <w:rFonts w:asciiTheme="minorHAnsi" w:hAnsiTheme="minorHAnsi" w:cstheme="minorHAnsi"/>
          <w:snapToGrid w:val="0"/>
          <w:sz w:val="22"/>
          <w:szCs w:val="22"/>
        </w:rPr>
        <w:t xml:space="preserve">we say </w:t>
      </w:r>
      <w:r w:rsidRPr="00C74642">
        <w:rPr>
          <w:rFonts w:asciiTheme="minorHAnsi" w:hAnsiTheme="minorHAnsi" w:cstheme="minorHAnsi"/>
          <w:b/>
          <w:i/>
          <w:snapToGrid w:val="0"/>
          <w:sz w:val="22"/>
          <w:szCs w:val="22"/>
        </w:rPr>
        <w:t>‘thank you’.</w:t>
      </w:r>
    </w:p>
    <w:p w:rsidR="00C74642" w:rsidRPr="00C74642" w:rsidRDefault="00C74642" w:rsidP="00C74642">
      <w:pPr>
        <w:ind w:left="360"/>
        <w:jc w:val="both"/>
        <w:rPr>
          <w:rFonts w:asciiTheme="minorHAnsi" w:hAnsiTheme="minorHAnsi" w:cstheme="minorHAnsi"/>
          <w:snapToGrid w:val="0"/>
          <w:sz w:val="22"/>
          <w:szCs w:val="22"/>
        </w:rPr>
      </w:pPr>
    </w:p>
    <w:p w:rsidR="00C74642" w:rsidRPr="00E00291" w:rsidRDefault="00C74642" w:rsidP="00C74642">
      <w:pPr>
        <w:ind w:left="360"/>
        <w:jc w:val="both"/>
        <w:rPr>
          <w:rFonts w:asciiTheme="minorHAnsi" w:hAnsiTheme="minorHAnsi" w:cstheme="minorHAnsi"/>
          <w:snapToGrid w:val="0"/>
          <w:color w:val="000000" w:themeColor="text1"/>
          <w:sz w:val="22"/>
          <w:szCs w:val="22"/>
        </w:rPr>
      </w:pPr>
    </w:p>
    <w:p w:rsidR="00C74642" w:rsidRPr="00C74642" w:rsidRDefault="00C74642" w:rsidP="00C74642">
      <w:pPr>
        <w:jc w:val="both"/>
        <w:rPr>
          <w:rFonts w:asciiTheme="minorHAnsi" w:hAnsiTheme="minorHAnsi" w:cstheme="minorHAnsi"/>
          <w:b/>
          <w:snapToGrid w:val="0"/>
          <w:sz w:val="22"/>
          <w:szCs w:val="22"/>
        </w:rPr>
      </w:pPr>
      <w:r w:rsidRPr="00E00291">
        <w:rPr>
          <w:rFonts w:asciiTheme="minorHAnsi" w:hAnsiTheme="minorHAnsi" w:cstheme="minorHAnsi"/>
          <w:b/>
          <w:snapToGrid w:val="0"/>
          <w:color w:val="000000" w:themeColor="text1"/>
          <w:sz w:val="22"/>
          <w:szCs w:val="22"/>
        </w:rPr>
        <w:t xml:space="preserve">Stage 2: Verbal warning: </w:t>
      </w:r>
      <w:r w:rsidRPr="00C74642">
        <w:rPr>
          <w:rFonts w:asciiTheme="minorHAnsi" w:hAnsiTheme="minorHAnsi" w:cstheme="minorHAnsi"/>
          <w:snapToGrid w:val="0"/>
          <w:sz w:val="22"/>
          <w:szCs w:val="22"/>
        </w:rPr>
        <w:t xml:space="preserve">(for medium level </w:t>
      </w:r>
      <w:r w:rsidR="00B73E2D">
        <w:rPr>
          <w:rFonts w:asciiTheme="minorHAnsi" w:hAnsiTheme="minorHAnsi" w:cstheme="minorHAnsi"/>
          <w:snapToGrid w:val="0"/>
          <w:sz w:val="22"/>
          <w:szCs w:val="22"/>
        </w:rPr>
        <w:t>yellow</w:t>
      </w:r>
      <w:r w:rsidRPr="00C74642">
        <w:rPr>
          <w:rFonts w:asciiTheme="minorHAnsi" w:hAnsiTheme="minorHAnsi" w:cstheme="minorHAnsi"/>
          <w:snapToGrid w:val="0"/>
          <w:sz w:val="22"/>
          <w:szCs w:val="22"/>
        </w:rPr>
        <w:t xml:space="preserve">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Pupils are given a warning that, despite a reminder, they have not made a positive choice.  This is done discretely where possible.</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 chose not to……. (correct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 will now </w:t>
      </w:r>
      <w:r w:rsidR="00D61445">
        <w:rPr>
          <w:rFonts w:asciiTheme="minorHAnsi" w:hAnsiTheme="minorHAnsi" w:cstheme="minorHAnsi"/>
          <w:b/>
          <w:i/>
          <w:snapToGrid w:val="0"/>
          <w:sz w:val="22"/>
          <w:szCs w:val="22"/>
        </w:rPr>
        <w:t>have your name move</w:t>
      </w:r>
      <w:r w:rsidR="009B2DEC">
        <w:rPr>
          <w:rFonts w:asciiTheme="minorHAnsi" w:hAnsiTheme="minorHAnsi" w:cstheme="minorHAnsi"/>
          <w:b/>
          <w:i/>
          <w:snapToGrid w:val="0"/>
          <w:sz w:val="22"/>
          <w:szCs w:val="22"/>
        </w:rPr>
        <w:t>d</w:t>
      </w:r>
      <w:r w:rsidR="00D61445">
        <w:rPr>
          <w:rFonts w:asciiTheme="minorHAnsi" w:hAnsiTheme="minorHAnsi" w:cstheme="minorHAnsi"/>
          <w:b/>
          <w:i/>
          <w:snapToGrid w:val="0"/>
          <w:sz w:val="22"/>
          <w:szCs w:val="22"/>
        </w:rPr>
        <w:t xml:space="preserve"> onto yellow</w:t>
      </w:r>
      <w:r w:rsidRPr="00C74642">
        <w:rPr>
          <w:rFonts w:asciiTheme="minorHAnsi" w:hAnsiTheme="minorHAnsi" w:cstheme="minorHAnsi"/>
          <w:b/>
          <w:i/>
          <w:snapToGrid w:val="0"/>
          <w:sz w:val="22"/>
          <w:szCs w:val="22"/>
        </w:rPr>
        <w:t>.</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Time out </w:t>
      </w:r>
      <w:r w:rsidRPr="00C74642">
        <w:rPr>
          <w:rFonts w:asciiTheme="minorHAnsi" w:hAnsiTheme="minorHAnsi" w:cstheme="minorHAnsi"/>
          <w:snapToGrid w:val="0"/>
          <w:sz w:val="22"/>
          <w:szCs w:val="22"/>
        </w:rPr>
        <w:t xml:space="preserve">may be used. </w:t>
      </w:r>
      <w:r w:rsidRPr="00C74642">
        <w:rPr>
          <w:rFonts w:asciiTheme="minorHAnsi" w:hAnsiTheme="minorHAnsi" w:cstheme="minorHAnsi"/>
          <w:b/>
          <w:i/>
          <w:snapToGrid w:val="0"/>
          <w:sz w:val="22"/>
          <w:szCs w:val="22"/>
        </w:rPr>
        <w:t>You need to sit and think about making the right choice.'</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or</w:t>
      </w:r>
    </w:p>
    <w:p w:rsidR="00C74642" w:rsidRPr="00C74642" w:rsidRDefault="00C74642" w:rsidP="00C74642">
      <w:pPr>
        <w:jc w:val="center"/>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we say </w:t>
      </w:r>
      <w:r w:rsidRPr="00C74642">
        <w:rPr>
          <w:rFonts w:asciiTheme="minorHAnsi" w:hAnsiTheme="minorHAnsi" w:cstheme="minorHAnsi"/>
          <w:b/>
          <w:i/>
          <w:snapToGrid w:val="0"/>
          <w:sz w:val="22"/>
          <w:szCs w:val="22"/>
        </w:rPr>
        <w:t xml:space="preserve">‘thank you’ </w:t>
      </w:r>
      <w:r w:rsidRPr="00C74642">
        <w:rPr>
          <w:rFonts w:asciiTheme="minorHAnsi" w:hAnsiTheme="minorHAnsi" w:cstheme="minorHAnsi"/>
          <w:snapToGrid w:val="0"/>
          <w:sz w:val="22"/>
          <w:szCs w:val="22"/>
        </w:rPr>
        <w:t>if they make a positive choice</w:t>
      </w:r>
    </w:p>
    <w:p w:rsidR="00C74642" w:rsidRPr="00C74642" w:rsidRDefault="00C74642" w:rsidP="00C74642">
      <w:pPr>
        <w:rPr>
          <w:rFonts w:asciiTheme="minorHAnsi" w:hAnsiTheme="minorHAnsi" w:cstheme="minorHAnsi"/>
          <w:b/>
          <w:i/>
          <w:snapToGrid w:val="0"/>
          <w:sz w:val="22"/>
          <w:szCs w:val="22"/>
        </w:rPr>
      </w:pPr>
    </w:p>
    <w:p w:rsidR="00C74642" w:rsidRPr="00C74642" w:rsidRDefault="00C74642" w:rsidP="00C74642">
      <w:pPr>
        <w:rPr>
          <w:rFonts w:asciiTheme="minorHAnsi" w:hAnsiTheme="minorHAnsi" w:cstheme="minorHAnsi"/>
          <w:snapToGrid w:val="0"/>
          <w:sz w:val="22"/>
          <w:szCs w:val="22"/>
        </w:rPr>
      </w:pPr>
      <w:r w:rsidRPr="00C74642">
        <w:rPr>
          <w:rFonts w:asciiTheme="minorHAnsi" w:hAnsiTheme="minorHAnsi" w:cstheme="minorHAnsi"/>
          <w:snapToGrid w:val="0"/>
          <w:sz w:val="22"/>
          <w:szCs w:val="22"/>
        </w:rPr>
        <w:t>Every opportunity will be given for a child to then demonstrate they are making positive (green) choices after this point so they return to ‘green’</w:t>
      </w:r>
      <w:r w:rsidR="00C0029B">
        <w:rPr>
          <w:rFonts w:asciiTheme="minorHAnsi" w:hAnsiTheme="minorHAnsi" w:cstheme="minorHAnsi"/>
          <w:snapToGrid w:val="0"/>
          <w:sz w:val="22"/>
          <w:szCs w:val="22"/>
        </w:rPr>
        <w:t xml:space="preserve"> straight away</w:t>
      </w:r>
      <w:r w:rsidRPr="00C74642">
        <w:rPr>
          <w:rFonts w:asciiTheme="minorHAnsi" w:hAnsiTheme="minorHAnsi" w:cstheme="minorHAnsi"/>
          <w:snapToGrid w:val="0"/>
          <w:sz w:val="22"/>
          <w:szCs w:val="22"/>
        </w:rPr>
        <w:t>.</w:t>
      </w:r>
    </w:p>
    <w:p w:rsidR="00C74642" w:rsidRPr="00C74642" w:rsidRDefault="00C74642" w:rsidP="00C74642">
      <w:pPr>
        <w:rPr>
          <w:rFonts w:asciiTheme="minorHAnsi" w:hAnsiTheme="minorHAnsi" w:cstheme="minorHAnsi"/>
          <w:snapToGrid w:val="0"/>
          <w:sz w:val="22"/>
          <w:szCs w:val="22"/>
        </w:rPr>
      </w:pPr>
    </w:p>
    <w:p w:rsidR="00C74642" w:rsidRPr="00B73E2D" w:rsidRDefault="00C74642" w:rsidP="00C74642">
      <w:pPr>
        <w:rPr>
          <w:rFonts w:asciiTheme="minorHAnsi" w:hAnsiTheme="minorHAnsi" w:cstheme="minorHAnsi"/>
          <w:snapToGrid w:val="0"/>
          <w:sz w:val="22"/>
          <w:szCs w:val="22"/>
        </w:rPr>
      </w:pPr>
      <w:r>
        <w:rPr>
          <w:rFonts w:asciiTheme="minorHAnsi" w:hAnsiTheme="minorHAnsi" w:cstheme="minorHAnsi"/>
          <w:snapToGrid w:val="0"/>
          <w:sz w:val="22"/>
          <w:szCs w:val="22"/>
        </w:rPr>
        <w:t>Pupils will display a yellow warning card on the “Good to be green” class chart.</w:t>
      </w:r>
      <w:r w:rsidRPr="00C74642">
        <w:rPr>
          <w:rFonts w:ascii="Trebuchet MS" w:hAnsi="Trebuchet MS" w:cs="Arial"/>
          <w:color w:val="1E1E1E"/>
          <w:bdr w:val="none" w:sz="0" w:space="0" w:color="auto" w:frame="1"/>
        </w:rPr>
        <w:t xml:space="preserve"> </w:t>
      </w:r>
      <w:r w:rsidRPr="00B73E2D">
        <w:rPr>
          <w:rFonts w:asciiTheme="minorHAnsi" w:hAnsiTheme="minorHAnsi" w:cstheme="minorHAnsi"/>
          <w:color w:val="1E1E1E"/>
          <w:sz w:val="22"/>
          <w:szCs w:val="22"/>
          <w:bdr w:val="none" w:sz="0" w:space="0" w:color="auto" w:frame="1"/>
        </w:rPr>
        <w:t>The warning gives the child the opportunity to reflect, consider and review their behaviour</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b/>
          <w:snapToGrid w:val="0"/>
          <w:sz w:val="22"/>
          <w:szCs w:val="22"/>
        </w:rPr>
      </w:pPr>
      <w:r w:rsidRPr="00C74642">
        <w:rPr>
          <w:rFonts w:asciiTheme="minorHAnsi" w:hAnsiTheme="minorHAnsi" w:cstheme="minorHAnsi"/>
          <w:b/>
          <w:snapToGrid w:val="0"/>
          <w:color w:val="FF0000"/>
          <w:sz w:val="22"/>
          <w:szCs w:val="22"/>
        </w:rPr>
        <w:t>Stage 3: Consequence</w:t>
      </w:r>
      <w:r w:rsidRPr="00C74642">
        <w:rPr>
          <w:rFonts w:asciiTheme="minorHAnsi" w:hAnsiTheme="minorHAnsi" w:cstheme="minorHAnsi"/>
          <w:b/>
          <w:snapToGrid w:val="0"/>
          <w:sz w:val="22"/>
          <w:szCs w:val="22"/>
        </w:rPr>
        <w:t xml:space="preserve"> </w:t>
      </w:r>
      <w:r w:rsidRPr="00C74642">
        <w:rPr>
          <w:rFonts w:asciiTheme="minorHAnsi" w:hAnsiTheme="minorHAnsi" w:cstheme="minorHAnsi"/>
          <w:snapToGrid w:val="0"/>
          <w:sz w:val="22"/>
          <w:szCs w:val="22"/>
        </w:rPr>
        <w:t>(for high level red behaviours)</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If a pupil </w:t>
      </w:r>
      <w:r w:rsidR="00C0029B">
        <w:rPr>
          <w:rFonts w:asciiTheme="minorHAnsi" w:hAnsiTheme="minorHAnsi" w:cstheme="minorHAnsi"/>
          <w:snapToGrid w:val="0"/>
          <w:sz w:val="22"/>
          <w:szCs w:val="22"/>
        </w:rPr>
        <w:t>repeats the same negative yellow</w:t>
      </w:r>
      <w:r w:rsidRPr="00C74642">
        <w:rPr>
          <w:rFonts w:asciiTheme="minorHAnsi" w:hAnsiTheme="minorHAnsi" w:cstheme="minorHAnsi"/>
          <w:snapToGrid w:val="0"/>
          <w:sz w:val="22"/>
          <w:szCs w:val="22"/>
        </w:rPr>
        <w:t xml:space="preserve"> behaviours or </w:t>
      </w:r>
      <w:r w:rsidR="00B73E2D">
        <w:rPr>
          <w:rFonts w:asciiTheme="minorHAnsi" w:hAnsiTheme="minorHAnsi" w:cstheme="minorHAnsi"/>
          <w:snapToGrid w:val="0"/>
          <w:sz w:val="22"/>
          <w:szCs w:val="22"/>
        </w:rPr>
        <w:t>displays red behaviours a red consequence card will be displayed on the class chart.</w:t>
      </w: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 have </w:t>
      </w:r>
      <w:r w:rsidR="00D61445">
        <w:rPr>
          <w:rFonts w:asciiTheme="minorHAnsi" w:hAnsiTheme="minorHAnsi" w:cstheme="minorHAnsi"/>
          <w:b/>
          <w:i/>
          <w:snapToGrid w:val="0"/>
          <w:sz w:val="22"/>
          <w:szCs w:val="22"/>
        </w:rPr>
        <w:t xml:space="preserve">chosen not to… (repeated yellow </w:t>
      </w:r>
      <w:r w:rsidRPr="00C74642">
        <w:rPr>
          <w:rFonts w:asciiTheme="minorHAnsi" w:hAnsiTheme="minorHAnsi" w:cstheme="minorHAnsi"/>
          <w:b/>
          <w:i/>
          <w:snapToGrid w:val="0"/>
          <w:sz w:val="22"/>
          <w:szCs w:val="22"/>
        </w:rPr>
        <w:t xml:space="preserve">behaviour </w:t>
      </w:r>
      <w:r w:rsidRPr="00C74642">
        <w:rPr>
          <w:rFonts w:asciiTheme="minorHAnsi" w:hAnsiTheme="minorHAnsi" w:cstheme="minorHAnsi"/>
          <w:i/>
          <w:snapToGrid w:val="0"/>
          <w:sz w:val="22"/>
          <w:szCs w:val="22"/>
        </w:rPr>
        <w:t xml:space="preserve">or </w:t>
      </w:r>
      <w:r w:rsidRPr="00C74642">
        <w:rPr>
          <w:rFonts w:asciiTheme="minorHAnsi" w:hAnsiTheme="minorHAnsi" w:cstheme="minorHAnsi"/>
          <w:b/>
          <w:i/>
          <w:snapToGrid w:val="0"/>
          <w:sz w:val="22"/>
          <w:szCs w:val="22"/>
        </w:rPr>
        <w:t xml:space="preserve">red behaviour). </w:t>
      </w: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 xml:space="preserve">Your name will be moved onto red and there will be a consequence </w:t>
      </w:r>
    </w:p>
    <w:p w:rsidR="00C74642" w:rsidRPr="00C74642" w:rsidRDefault="00C74642" w:rsidP="00C74642">
      <w:pPr>
        <w:jc w:val="center"/>
        <w:rPr>
          <w:rFonts w:asciiTheme="minorHAnsi" w:hAnsiTheme="minorHAnsi" w:cstheme="minorHAnsi"/>
          <w:i/>
          <w:snapToGrid w:val="0"/>
          <w:sz w:val="22"/>
          <w:szCs w:val="22"/>
        </w:rPr>
      </w:pPr>
      <w:r w:rsidRPr="00C74642">
        <w:rPr>
          <w:rFonts w:asciiTheme="minorHAnsi" w:hAnsiTheme="minorHAnsi" w:cstheme="minorHAnsi"/>
          <w:i/>
          <w:snapToGrid w:val="0"/>
          <w:sz w:val="22"/>
          <w:szCs w:val="22"/>
        </w:rPr>
        <w:t xml:space="preserve">(a lunchtime or playtime detention – the same day where possible) </w:t>
      </w:r>
    </w:p>
    <w:p w:rsidR="00C74642" w:rsidRPr="00C74642" w:rsidRDefault="00C74642" w:rsidP="00C74642">
      <w:pPr>
        <w:jc w:val="center"/>
        <w:rPr>
          <w:rFonts w:asciiTheme="minorHAnsi" w:hAnsiTheme="minorHAnsi" w:cstheme="minorHAnsi"/>
          <w:b/>
          <w:i/>
          <w:snapToGrid w:val="0"/>
          <w:sz w:val="22"/>
          <w:szCs w:val="22"/>
        </w:rPr>
      </w:pPr>
    </w:p>
    <w:p w:rsidR="00C74642" w:rsidRPr="00C74642" w:rsidRDefault="00C74642" w:rsidP="00C74642">
      <w:pPr>
        <w:jc w:val="center"/>
        <w:rPr>
          <w:rFonts w:asciiTheme="minorHAnsi" w:hAnsiTheme="minorHAnsi" w:cstheme="minorHAnsi"/>
          <w:b/>
          <w:i/>
          <w:snapToGrid w:val="0"/>
          <w:sz w:val="22"/>
          <w:szCs w:val="22"/>
        </w:rPr>
      </w:pPr>
      <w:r w:rsidRPr="00C74642">
        <w:rPr>
          <w:rFonts w:asciiTheme="minorHAnsi" w:hAnsiTheme="minorHAnsi" w:cstheme="minorHAnsi"/>
          <w:b/>
          <w:i/>
          <w:snapToGrid w:val="0"/>
          <w:sz w:val="22"/>
          <w:szCs w:val="22"/>
        </w:rPr>
        <w:t>You need to sit and think about making the right choice’</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When pupils are calm, staff will remind them of the choice they needed to have made.  The adult will then invite him/her to re</w:t>
      </w:r>
      <w:r w:rsidR="002519E5">
        <w:rPr>
          <w:rFonts w:asciiTheme="minorHAnsi" w:hAnsiTheme="minorHAnsi" w:cstheme="minorHAnsi"/>
          <w:snapToGrid w:val="0"/>
          <w:sz w:val="22"/>
          <w:szCs w:val="22"/>
        </w:rPr>
        <w:t>-</w:t>
      </w:r>
      <w:r w:rsidRPr="00C74642">
        <w:rPr>
          <w:rFonts w:asciiTheme="minorHAnsi" w:hAnsiTheme="minorHAnsi" w:cstheme="minorHAnsi"/>
          <w:snapToGrid w:val="0"/>
          <w:sz w:val="22"/>
          <w:szCs w:val="22"/>
        </w:rPr>
        <w:t>join the group. Every opportunity will be given for a child to then demonstrate they are making positive choices so they can have their name removed from red and back to green.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Staff will noti</w:t>
      </w:r>
      <w:r w:rsidR="00375545">
        <w:rPr>
          <w:rFonts w:asciiTheme="minorHAnsi" w:hAnsiTheme="minorHAnsi" w:cstheme="minorHAnsi"/>
          <w:snapToGrid w:val="0"/>
          <w:sz w:val="22"/>
          <w:szCs w:val="22"/>
        </w:rPr>
        <w:t>fy parents/carers at the end of</w:t>
      </w:r>
      <w:r w:rsidRPr="00C74642">
        <w:rPr>
          <w:rFonts w:asciiTheme="minorHAnsi" w:hAnsiTheme="minorHAnsi" w:cstheme="minorHAnsi"/>
          <w:snapToGrid w:val="0"/>
          <w:sz w:val="22"/>
          <w:szCs w:val="22"/>
        </w:rPr>
        <w:t xml:space="preserve"> the school day if someone has moved to red for:</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Deliberate physical aggression (P)</w:t>
      </w:r>
      <w:r w:rsidRPr="00C74642">
        <w:rPr>
          <w:rFonts w:asciiTheme="minorHAnsi" w:hAnsiTheme="minorHAnsi" w:cstheme="minorHAnsi"/>
          <w:snapToGrid w:val="0"/>
          <w:sz w:val="22"/>
          <w:szCs w:val="22"/>
        </w:rPr>
        <w:t>: fighting, slapping, punching, scratching, kicking, nipping, choking, spitting and other threatening behaviours towards people or property</w:t>
      </w:r>
    </w:p>
    <w:p w:rsidR="00C74642" w:rsidRPr="00C74642"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 xml:space="preserve">Bullying: </w:t>
      </w:r>
      <w:r w:rsidRPr="00C74642">
        <w:rPr>
          <w:rFonts w:asciiTheme="minorHAnsi" w:hAnsiTheme="minorHAnsi" w:cstheme="minorHAnsi"/>
          <w:snapToGrid w:val="0"/>
          <w:sz w:val="22"/>
          <w:szCs w:val="22"/>
        </w:rPr>
        <w:t>persistent, deliberate and over time</w:t>
      </w:r>
      <w:r w:rsidR="00B73E2D">
        <w:rPr>
          <w:rFonts w:asciiTheme="minorHAnsi" w:hAnsiTheme="minorHAnsi" w:cstheme="minorHAnsi"/>
          <w:snapToGrid w:val="0"/>
          <w:sz w:val="22"/>
          <w:szCs w:val="22"/>
        </w:rPr>
        <w:t xml:space="preserve"> </w:t>
      </w:r>
    </w:p>
    <w:p w:rsidR="00C74642" w:rsidRPr="00B73E2D" w:rsidRDefault="00C74642" w:rsidP="00C74642">
      <w:pPr>
        <w:numPr>
          <w:ilvl w:val="0"/>
          <w:numId w:val="12"/>
        </w:numPr>
        <w:jc w:val="both"/>
        <w:rPr>
          <w:rFonts w:asciiTheme="minorHAnsi" w:hAnsiTheme="minorHAnsi" w:cstheme="minorHAnsi"/>
          <w:snapToGrid w:val="0"/>
          <w:sz w:val="22"/>
          <w:szCs w:val="22"/>
        </w:rPr>
      </w:pPr>
      <w:r w:rsidRPr="00C74642">
        <w:rPr>
          <w:rFonts w:asciiTheme="minorHAnsi" w:hAnsiTheme="minorHAnsi" w:cstheme="minorHAnsi"/>
          <w:b/>
          <w:snapToGrid w:val="0"/>
          <w:sz w:val="22"/>
          <w:szCs w:val="22"/>
        </w:rPr>
        <w:t>Verbal aggression (V)</w:t>
      </w:r>
    </w:p>
    <w:p w:rsidR="00B73E2D" w:rsidRPr="00C74642" w:rsidRDefault="00B73E2D" w:rsidP="00B73E2D">
      <w:pPr>
        <w:ind w:left="360"/>
        <w:jc w:val="both"/>
        <w:rPr>
          <w:rFonts w:asciiTheme="minorHAnsi" w:hAnsiTheme="minorHAnsi" w:cstheme="minorHAnsi"/>
          <w:snapToGrid w:val="0"/>
          <w:sz w:val="22"/>
          <w:szCs w:val="22"/>
        </w:rPr>
      </w:pPr>
    </w:p>
    <w:p w:rsidR="00B60083" w:rsidRDefault="00B60083" w:rsidP="00C74642">
      <w:pPr>
        <w:jc w:val="both"/>
        <w:rPr>
          <w:rFonts w:asciiTheme="minorHAnsi" w:hAnsiTheme="minorHAnsi" w:cstheme="minorHAnsi"/>
          <w:snapToGrid w:val="0"/>
          <w:sz w:val="22"/>
          <w:szCs w:val="22"/>
        </w:rPr>
      </w:pPr>
    </w:p>
    <w:p w:rsidR="00870B01" w:rsidRDefault="00870B01" w:rsidP="00C74642">
      <w:pPr>
        <w:jc w:val="both"/>
        <w:rPr>
          <w:rFonts w:asciiTheme="minorHAnsi" w:hAnsiTheme="minorHAnsi" w:cstheme="minorHAnsi"/>
          <w:snapToGrid w:val="0"/>
          <w:sz w:val="22"/>
          <w:szCs w:val="22"/>
        </w:rPr>
      </w:pPr>
    </w:p>
    <w:p w:rsidR="00B60083" w:rsidRPr="00C74642" w:rsidRDefault="00B60083" w:rsidP="00C74642">
      <w:pPr>
        <w:jc w:val="both"/>
        <w:rPr>
          <w:rFonts w:asciiTheme="minorHAnsi" w:hAnsiTheme="minorHAnsi" w:cstheme="minorHAnsi"/>
          <w:snapToGrid w:val="0"/>
          <w:sz w:val="22"/>
          <w:szCs w:val="22"/>
        </w:rPr>
      </w:pPr>
    </w:p>
    <w:p w:rsidR="00C74642" w:rsidRPr="00C74642" w:rsidRDefault="00C74642" w:rsidP="00C74642">
      <w:pPr>
        <w:jc w:val="both"/>
        <w:rPr>
          <w:rFonts w:asciiTheme="minorHAnsi" w:hAnsiTheme="minorHAnsi" w:cstheme="minorHAnsi"/>
          <w:snapToGrid w:val="0"/>
          <w:color w:val="FF0000"/>
          <w:sz w:val="22"/>
          <w:szCs w:val="22"/>
        </w:rPr>
      </w:pPr>
      <w:r w:rsidRPr="00C74642">
        <w:rPr>
          <w:rFonts w:asciiTheme="minorHAnsi" w:hAnsiTheme="minorHAnsi" w:cstheme="minorHAnsi"/>
          <w:b/>
          <w:snapToGrid w:val="0"/>
          <w:color w:val="FF0000"/>
          <w:sz w:val="22"/>
          <w:szCs w:val="22"/>
        </w:rPr>
        <w:lastRenderedPageBreak/>
        <w:t>Stage 4:</w:t>
      </w:r>
      <w:r w:rsidRPr="00C74642">
        <w:rPr>
          <w:rFonts w:asciiTheme="minorHAnsi" w:hAnsiTheme="minorHAnsi" w:cstheme="minorHAnsi"/>
          <w:b/>
          <w:snapToGrid w:val="0"/>
          <w:sz w:val="22"/>
          <w:szCs w:val="22"/>
        </w:rPr>
        <w:t xml:space="preserve"> </w:t>
      </w:r>
      <w:r w:rsidRPr="00C74642">
        <w:rPr>
          <w:rFonts w:asciiTheme="minorHAnsi" w:hAnsiTheme="minorHAnsi" w:cstheme="minorHAnsi"/>
          <w:b/>
          <w:snapToGrid w:val="0"/>
          <w:color w:val="FF0000"/>
          <w:sz w:val="22"/>
          <w:szCs w:val="22"/>
        </w:rPr>
        <w:t xml:space="preserve">Behaviour chart </w:t>
      </w:r>
    </w:p>
    <w:p w:rsidR="00C74642" w:rsidRDefault="001B0B19" w:rsidP="00C74642">
      <w:pPr>
        <w:jc w:val="both"/>
        <w:rPr>
          <w:rFonts w:asciiTheme="minorHAnsi" w:hAnsiTheme="minorHAnsi" w:cstheme="minorHAnsi"/>
          <w:snapToGrid w:val="0"/>
          <w:sz w:val="22"/>
          <w:szCs w:val="22"/>
        </w:rPr>
      </w:pPr>
      <w:r>
        <w:rPr>
          <w:rFonts w:asciiTheme="minorHAnsi" w:hAnsiTheme="minorHAnsi" w:cstheme="minorHAnsi"/>
          <w:snapToGrid w:val="0"/>
          <w:sz w:val="22"/>
          <w:szCs w:val="22"/>
        </w:rPr>
        <w:t xml:space="preserve">If the child receives 2 or more </w:t>
      </w:r>
      <w:r w:rsidR="009630D3">
        <w:rPr>
          <w:rFonts w:asciiTheme="minorHAnsi" w:hAnsiTheme="minorHAnsi" w:cstheme="minorHAnsi"/>
          <w:snapToGrid w:val="0"/>
          <w:sz w:val="22"/>
          <w:szCs w:val="22"/>
        </w:rPr>
        <w:t>red</w:t>
      </w:r>
      <w:r w:rsidR="00C74642" w:rsidRPr="00C74642">
        <w:rPr>
          <w:rFonts w:asciiTheme="minorHAnsi" w:hAnsiTheme="minorHAnsi" w:cstheme="minorHAnsi"/>
          <w:snapToGrid w:val="0"/>
          <w:sz w:val="22"/>
          <w:szCs w:val="22"/>
        </w:rPr>
        <w:t xml:space="preserve"> </w:t>
      </w:r>
      <w:r w:rsidR="000B5FEE">
        <w:rPr>
          <w:rFonts w:asciiTheme="minorHAnsi" w:hAnsiTheme="minorHAnsi" w:cstheme="minorHAnsi"/>
          <w:snapToGrid w:val="0"/>
          <w:sz w:val="22"/>
          <w:szCs w:val="22"/>
        </w:rPr>
        <w:t>card</w:t>
      </w:r>
      <w:r>
        <w:rPr>
          <w:rFonts w:asciiTheme="minorHAnsi" w:hAnsiTheme="minorHAnsi" w:cstheme="minorHAnsi"/>
          <w:snapToGrid w:val="0"/>
          <w:sz w:val="22"/>
          <w:szCs w:val="22"/>
        </w:rPr>
        <w:t>s</w:t>
      </w:r>
      <w:r w:rsidR="000B5FEE">
        <w:rPr>
          <w:rFonts w:asciiTheme="minorHAnsi" w:hAnsiTheme="minorHAnsi" w:cstheme="minorHAnsi"/>
          <w:snapToGrid w:val="0"/>
          <w:sz w:val="22"/>
          <w:szCs w:val="22"/>
        </w:rPr>
        <w:t xml:space="preserve"> </w:t>
      </w:r>
      <w:r w:rsidR="004050D4">
        <w:rPr>
          <w:rFonts w:asciiTheme="minorHAnsi" w:hAnsiTheme="minorHAnsi" w:cstheme="minorHAnsi"/>
          <w:snapToGrid w:val="0"/>
          <w:sz w:val="22"/>
          <w:szCs w:val="22"/>
        </w:rPr>
        <w:t xml:space="preserve">(or who has 3 or more yellow in a week) </w:t>
      </w:r>
      <w:r w:rsidR="00C74642" w:rsidRPr="00C74642">
        <w:rPr>
          <w:rFonts w:asciiTheme="minorHAnsi" w:hAnsiTheme="minorHAnsi" w:cstheme="minorHAnsi"/>
          <w:snapToGrid w:val="0"/>
          <w:sz w:val="22"/>
          <w:szCs w:val="22"/>
        </w:rPr>
        <w:t xml:space="preserve">the headteacher (or senior staff in their absence) will </w:t>
      </w:r>
      <w:r w:rsidR="00B73E2D">
        <w:rPr>
          <w:rFonts w:asciiTheme="minorHAnsi" w:hAnsiTheme="minorHAnsi" w:cstheme="minorHAnsi"/>
          <w:snapToGrid w:val="0"/>
          <w:sz w:val="22"/>
          <w:szCs w:val="22"/>
        </w:rPr>
        <w:t>be notified.   The teacher will</w:t>
      </w:r>
      <w:r w:rsidR="009630D3">
        <w:rPr>
          <w:rFonts w:asciiTheme="minorHAnsi" w:hAnsiTheme="minorHAnsi" w:cstheme="minorHAnsi"/>
          <w:snapToGrid w:val="0"/>
          <w:sz w:val="22"/>
          <w:szCs w:val="22"/>
        </w:rPr>
        <w:t xml:space="preserve"> notify parents of this </w:t>
      </w:r>
      <w:r w:rsidR="00C74642" w:rsidRPr="00C74642">
        <w:rPr>
          <w:rFonts w:asciiTheme="minorHAnsi" w:hAnsiTheme="minorHAnsi" w:cstheme="minorHAnsi"/>
          <w:snapToGrid w:val="0"/>
          <w:sz w:val="22"/>
          <w:szCs w:val="22"/>
        </w:rPr>
        <w:t>red</w:t>
      </w:r>
      <w:r w:rsidR="00B5160B">
        <w:rPr>
          <w:rFonts w:asciiTheme="minorHAnsi" w:hAnsiTheme="minorHAnsi" w:cstheme="minorHAnsi"/>
          <w:snapToGrid w:val="0"/>
          <w:sz w:val="22"/>
          <w:szCs w:val="22"/>
        </w:rPr>
        <w:t>, complete a Desirable behaviour Chart and arrange a meeting to discuss this with parents.</w:t>
      </w:r>
      <w:r w:rsidR="00C74642" w:rsidRPr="00C74642">
        <w:rPr>
          <w:rFonts w:asciiTheme="minorHAnsi" w:hAnsiTheme="minorHAnsi" w:cstheme="minorHAnsi"/>
          <w:snapToGrid w:val="0"/>
          <w:sz w:val="22"/>
          <w:szCs w:val="22"/>
        </w:rPr>
        <w:t xml:space="preserve">  Pupils will </w:t>
      </w:r>
      <w:r w:rsidR="00B5160B">
        <w:rPr>
          <w:rFonts w:asciiTheme="minorHAnsi" w:hAnsiTheme="minorHAnsi" w:cstheme="minorHAnsi"/>
          <w:snapToGrid w:val="0"/>
          <w:sz w:val="22"/>
          <w:szCs w:val="22"/>
        </w:rPr>
        <w:t xml:space="preserve">then </w:t>
      </w:r>
      <w:r w:rsidR="00C74642" w:rsidRPr="00C74642">
        <w:rPr>
          <w:rFonts w:asciiTheme="minorHAnsi" w:hAnsiTheme="minorHAnsi" w:cstheme="minorHAnsi"/>
          <w:snapToGrid w:val="0"/>
          <w:sz w:val="22"/>
          <w:szCs w:val="22"/>
        </w:rPr>
        <w:t xml:space="preserve">be put on a </w:t>
      </w:r>
      <w:r w:rsidR="000B5FEE">
        <w:rPr>
          <w:rFonts w:asciiTheme="minorHAnsi" w:hAnsiTheme="minorHAnsi" w:cstheme="minorHAnsi"/>
          <w:snapToGrid w:val="0"/>
          <w:sz w:val="22"/>
          <w:szCs w:val="22"/>
        </w:rPr>
        <w:t xml:space="preserve">positive </w:t>
      </w:r>
      <w:r w:rsidR="00C74642" w:rsidRPr="00C74642">
        <w:rPr>
          <w:rFonts w:asciiTheme="minorHAnsi" w:hAnsiTheme="minorHAnsi" w:cstheme="minorHAnsi"/>
          <w:snapToGrid w:val="0"/>
          <w:sz w:val="22"/>
          <w:szCs w:val="22"/>
        </w:rPr>
        <w:t>behaviour chart for 5 days, with a</w:t>
      </w:r>
      <w:r w:rsidR="00B73E2D">
        <w:rPr>
          <w:rFonts w:asciiTheme="minorHAnsi" w:hAnsiTheme="minorHAnsi" w:cstheme="minorHAnsi"/>
          <w:snapToGrid w:val="0"/>
          <w:sz w:val="22"/>
          <w:szCs w:val="22"/>
        </w:rPr>
        <w:t xml:space="preserve"> specific target, to be reviewed daily with parents and child. </w:t>
      </w:r>
      <w:r w:rsidR="00E81303">
        <w:rPr>
          <w:rFonts w:asciiTheme="minorHAnsi" w:hAnsiTheme="minorHAnsi" w:cstheme="minorHAnsi"/>
          <w:snapToGrid w:val="0"/>
          <w:sz w:val="22"/>
          <w:szCs w:val="22"/>
        </w:rPr>
        <w:t xml:space="preserve">If 80%+ of the time the target has been achieved (32/40 sessions) then the chart will be stopped and pupil monitored the next week. </w:t>
      </w:r>
      <w:r w:rsidR="00C74642" w:rsidRPr="00C74642">
        <w:rPr>
          <w:rFonts w:asciiTheme="minorHAnsi" w:hAnsiTheme="minorHAnsi" w:cstheme="minorHAnsi"/>
          <w:snapToGrid w:val="0"/>
          <w:sz w:val="22"/>
          <w:szCs w:val="22"/>
        </w:rPr>
        <w:t>The target may need to be broken into smaller steps if the success rate was significantly less tha</w:t>
      </w:r>
      <w:r w:rsidR="00D61445">
        <w:rPr>
          <w:rFonts w:asciiTheme="minorHAnsi" w:hAnsiTheme="minorHAnsi" w:cstheme="minorHAnsi"/>
          <w:snapToGrid w:val="0"/>
          <w:sz w:val="22"/>
          <w:szCs w:val="22"/>
        </w:rPr>
        <w:t>n 80%</w:t>
      </w:r>
      <w:r w:rsidR="00E81303">
        <w:rPr>
          <w:rFonts w:asciiTheme="minorHAnsi" w:hAnsiTheme="minorHAnsi" w:cstheme="minorHAnsi"/>
          <w:snapToGrid w:val="0"/>
          <w:sz w:val="22"/>
          <w:szCs w:val="22"/>
        </w:rPr>
        <w:t xml:space="preserve"> and the Positive Behaviour Chart continued.</w:t>
      </w:r>
      <w:r w:rsidR="004050D4">
        <w:rPr>
          <w:rFonts w:asciiTheme="minorHAnsi" w:hAnsiTheme="minorHAnsi" w:cstheme="minorHAnsi"/>
          <w:snapToGrid w:val="0"/>
          <w:sz w:val="22"/>
          <w:szCs w:val="22"/>
        </w:rPr>
        <w:t xml:space="preserve"> If a child does not achieve 80% after two weeks, the Headteacher/DHT will be in</w:t>
      </w:r>
      <w:r w:rsidR="00D4122F">
        <w:rPr>
          <w:rFonts w:asciiTheme="minorHAnsi" w:hAnsiTheme="minorHAnsi" w:cstheme="minorHAnsi"/>
          <w:snapToGrid w:val="0"/>
          <w:sz w:val="22"/>
          <w:szCs w:val="22"/>
        </w:rPr>
        <w:t xml:space="preserve">formed and will implement weekly meetings with parents and a pastoral plan until behaviour improves. </w:t>
      </w:r>
    </w:p>
    <w:p w:rsidR="00D4122F" w:rsidRPr="00C74642" w:rsidRDefault="00D4122F" w:rsidP="00C74642">
      <w:pPr>
        <w:jc w:val="both"/>
        <w:rPr>
          <w:rFonts w:asciiTheme="minorHAnsi" w:hAnsiTheme="minorHAnsi" w:cstheme="minorHAnsi"/>
          <w:snapToGrid w:val="0"/>
          <w:sz w:val="22"/>
          <w:szCs w:val="22"/>
        </w:rPr>
      </w:pPr>
      <w:r>
        <w:rPr>
          <w:rFonts w:asciiTheme="minorHAnsi" w:hAnsiTheme="minorHAnsi" w:cstheme="minorHAnsi"/>
          <w:snapToGrid w:val="0"/>
          <w:sz w:val="22"/>
          <w:szCs w:val="22"/>
        </w:rPr>
        <w:t>If a child receives 2 or more red cards for physical</w:t>
      </w:r>
      <w:r w:rsidR="000B5FEE">
        <w:rPr>
          <w:rFonts w:asciiTheme="minorHAnsi" w:hAnsiTheme="minorHAnsi" w:cstheme="minorHAnsi"/>
          <w:snapToGrid w:val="0"/>
          <w:sz w:val="22"/>
          <w:szCs w:val="22"/>
        </w:rPr>
        <w:t xml:space="preserve"> aggression in a week then the H</w:t>
      </w:r>
      <w:r>
        <w:rPr>
          <w:rFonts w:asciiTheme="minorHAnsi" w:hAnsiTheme="minorHAnsi" w:cstheme="minorHAnsi"/>
          <w:snapToGrid w:val="0"/>
          <w:sz w:val="22"/>
          <w:szCs w:val="22"/>
        </w:rPr>
        <w:t>eadteacher</w:t>
      </w:r>
      <w:r w:rsidR="000B5FEE">
        <w:rPr>
          <w:rFonts w:asciiTheme="minorHAnsi" w:hAnsiTheme="minorHAnsi" w:cstheme="minorHAnsi"/>
          <w:snapToGrid w:val="0"/>
          <w:sz w:val="22"/>
          <w:szCs w:val="22"/>
        </w:rPr>
        <w:t>/DHT</w:t>
      </w:r>
      <w:r>
        <w:rPr>
          <w:rFonts w:asciiTheme="minorHAnsi" w:hAnsiTheme="minorHAnsi" w:cstheme="minorHAnsi"/>
          <w:snapToGrid w:val="0"/>
          <w:sz w:val="22"/>
          <w:szCs w:val="22"/>
        </w:rPr>
        <w:t xml:space="preserve"> will be informed. Weekly parent meetings will be commenced and additional sanctions will be put into place (special playground arrangements, no sports or trips) until behaviour improves.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snapToGrid w:val="0"/>
          <w:color w:val="FF0000"/>
          <w:sz w:val="22"/>
          <w:szCs w:val="22"/>
        </w:rPr>
      </w:pPr>
      <w:r>
        <w:rPr>
          <w:rFonts w:asciiTheme="minorHAnsi" w:hAnsiTheme="minorHAnsi" w:cstheme="minorHAnsi"/>
          <w:b/>
          <w:snapToGrid w:val="0"/>
          <w:color w:val="FF0000"/>
          <w:sz w:val="22"/>
          <w:szCs w:val="22"/>
        </w:rPr>
        <w:t>Stage 5</w:t>
      </w:r>
      <w:r w:rsidR="00C74642" w:rsidRPr="00C74642">
        <w:rPr>
          <w:rFonts w:asciiTheme="minorHAnsi" w:hAnsiTheme="minorHAnsi" w:cstheme="minorHAnsi"/>
          <w:b/>
          <w:snapToGrid w:val="0"/>
          <w:color w:val="FF0000"/>
          <w:sz w:val="22"/>
          <w:szCs w:val="22"/>
        </w:rPr>
        <w:t>: Outside agency support</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It may be necessary to address continually negative behaviours by seeking additional advice and support. This may include, with the support of the school’s Special Educational Needs Co-</w:t>
      </w:r>
      <w:proofErr w:type="gramStart"/>
      <w:r w:rsidRPr="00C74642">
        <w:rPr>
          <w:rFonts w:asciiTheme="minorHAnsi" w:hAnsiTheme="minorHAnsi" w:cstheme="minorHAnsi"/>
          <w:snapToGrid w:val="0"/>
          <w:sz w:val="22"/>
          <w:szCs w:val="22"/>
        </w:rPr>
        <w:t>ordinator  (</w:t>
      </w:r>
      <w:proofErr w:type="spellStart"/>
      <w:proofErr w:type="gramEnd"/>
      <w:r w:rsidRPr="00C74642">
        <w:rPr>
          <w:rFonts w:asciiTheme="minorHAnsi" w:hAnsiTheme="minorHAnsi" w:cstheme="minorHAnsi"/>
          <w:snapToGrid w:val="0"/>
          <w:sz w:val="22"/>
          <w:szCs w:val="22"/>
        </w:rPr>
        <w:t>SENCo</w:t>
      </w:r>
      <w:proofErr w:type="spellEnd"/>
      <w:r w:rsidRPr="00C74642">
        <w:rPr>
          <w:rFonts w:asciiTheme="minorHAnsi" w:hAnsiTheme="minorHAnsi" w:cstheme="minorHAnsi"/>
          <w:snapToGrid w:val="0"/>
          <w:sz w:val="22"/>
          <w:szCs w:val="22"/>
        </w:rPr>
        <w:t xml:space="preserve">), </w:t>
      </w:r>
      <w:r w:rsidR="00B11A66">
        <w:rPr>
          <w:rFonts w:asciiTheme="minorHAnsi" w:hAnsiTheme="minorHAnsi" w:cstheme="minorHAnsi"/>
          <w:snapToGrid w:val="0"/>
          <w:sz w:val="22"/>
          <w:szCs w:val="22"/>
        </w:rPr>
        <w:t xml:space="preserve">or/and </w:t>
      </w:r>
      <w:r w:rsidR="00B11A66" w:rsidRPr="001B0EDA">
        <w:rPr>
          <w:rFonts w:asciiTheme="minorHAnsi" w:hAnsiTheme="minorHAnsi" w:cstheme="minorHAnsi"/>
          <w:snapToGrid w:val="0"/>
          <w:sz w:val="22"/>
          <w:szCs w:val="22"/>
        </w:rPr>
        <w:t xml:space="preserve">Designated Teacher responsible for ‘Looked After Children (LAC) and Post Looked After Children (PLAC) </w:t>
      </w:r>
      <w:r w:rsidRPr="001B0EDA">
        <w:rPr>
          <w:rFonts w:asciiTheme="minorHAnsi" w:hAnsiTheme="minorHAnsi" w:cstheme="minorHAnsi"/>
          <w:snapToGrid w:val="0"/>
          <w:sz w:val="22"/>
          <w:szCs w:val="22"/>
        </w:rPr>
        <w:t>accessing CAF / counselling, Early Intervention Service, CAMHS / Primary Mental Health team</w:t>
      </w:r>
      <w:r w:rsidR="009630D3" w:rsidRPr="001B0EDA">
        <w:rPr>
          <w:rFonts w:asciiTheme="minorHAnsi" w:hAnsiTheme="minorHAnsi" w:cstheme="minorHAnsi"/>
          <w:snapToGrid w:val="0"/>
          <w:sz w:val="22"/>
          <w:szCs w:val="22"/>
        </w:rPr>
        <w:t>,</w:t>
      </w:r>
      <w:r w:rsidR="00B11A66" w:rsidRPr="001B0EDA">
        <w:rPr>
          <w:rFonts w:asciiTheme="minorHAnsi" w:hAnsiTheme="minorHAnsi" w:cstheme="minorHAnsi"/>
          <w:snapToGrid w:val="0"/>
          <w:sz w:val="22"/>
          <w:szCs w:val="22"/>
        </w:rPr>
        <w:t xml:space="preserve"> Virtual School, social workers,</w:t>
      </w:r>
      <w:r w:rsidR="009630D3" w:rsidRPr="001B0EDA">
        <w:rPr>
          <w:rFonts w:asciiTheme="minorHAnsi" w:hAnsiTheme="minorHAnsi" w:cstheme="minorHAnsi"/>
          <w:snapToGrid w:val="0"/>
          <w:sz w:val="22"/>
          <w:szCs w:val="22"/>
        </w:rPr>
        <w:t xml:space="preserve"> Oakfield</w:t>
      </w:r>
      <w:r w:rsidRPr="001B0EDA">
        <w:rPr>
          <w:rFonts w:asciiTheme="minorHAnsi" w:hAnsiTheme="minorHAnsi" w:cstheme="minorHAnsi"/>
          <w:snapToGrid w:val="0"/>
          <w:sz w:val="22"/>
          <w:szCs w:val="22"/>
        </w:rPr>
        <w:t xml:space="preserve"> Special School or Educational Psychologist.</w:t>
      </w:r>
    </w:p>
    <w:p w:rsidR="00C74642" w:rsidRPr="00C74642" w:rsidRDefault="00C74642" w:rsidP="00C74642">
      <w:pPr>
        <w:ind w:left="360"/>
        <w:jc w:val="both"/>
        <w:rPr>
          <w:rFonts w:asciiTheme="minorHAnsi" w:hAnsiTheme="minorHAnsi" w:cstheme="minorHAnsi"/>
          <w:snapToGrid w:val="0"/>
          <w:sz w:val="22"/>
          <w:szCs w:val="22"/>
        </w:rPr>
      </w:pPr>
    </w:p>
    <w:p w:rsidR="00B73E2D" w:rsidRDefault="00B73E2D" w:rsidP="00B73E2D">
      <w:pPr>
        <w:tabs>
          <w:tab w:val="left" w:pos="1635"/>
        </w:tabs>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In some instances it m</w:t>
      </w:r>
      <w:r>
        <w:rPr>
          <w:rFonts w:asciiTheme="minorHAnsi" w:hAnsiTheme="minorHAnsi" w:cstheme="minorHAnsi"/>
          <w:snapToGrid w:val="0"/>
          <w:sz w:val="22"/>
          <w:szCs w:val="22"/>
        </w:rPr>
        <w:t>ay be necessary to implement a</w:t>
      </w:r>
      <w:r w:rsidR="009630D3">
        <w:rPr>
          <w:rFonts w:asciiTheme="minorHAnsi" w:hAnsiTheme="minorHAnsi" w:cstheme="minorHAnsi"/>
          <w:snapToGrid w:val="0"/>
          <w:sz w:val="22"/>
          <w:szCs w:val="22"/>
        </w:rPr>
        <w:t>n</w:t>
      </w:r>
      <w:r w:rsidRPr="00C74642">
        <w:rPr>
          <w:rFonts w:asciiTheme="minorHAnsi" w:hAnsiTheme="minorHAnsi" w:cstheme="minorHAnsi"/>
          <w:snapToGrid w:val="0"/>
          <w:sz w:val="22"/>
          <w:szCs w:val="22"/>
        </w:rPr>
        <w:t xml:space="preserve"> </w:t>
      </w:r>
      <w:r>
        <w:rPr>
          <w:rFonts w:asciiTheme="minorHAnsi" w:hAnsiTheme="minorHAnsi" w:cstheme="minorHAnsi"/>
          <w:b/>
          <w:snapToGrid w:val="0"/>
          <w:sz w:val="22"/>
          <w:szCs w:val="22"/>
        </w:rPr>
        <w:t xml:space="preserve">Individual </w:t>
      </w:r>
      <w:r w:rsidR="001B0B19">
        <w:rPr>
          <w:rFonts w:asciiTheme="minorHAnsi" w:hAnsiTheme="minorHAnsi" w:cstheme="minorHAnsi"/>
          <w:b/>
          <w:snapToGrid w:val="0"/>
          <w:sz w:val="22"/>
          <w:szCs w:val="22"/>
        </w:rPr>
        <w:t xml:space="preserve">Positive </w:t>
      </w:r>
      <w:r>
        <w:rPr>
          <w:rFonts w:asciiTheme="minorHAnsi" w:hAnsiTheme="minorHAnsi" w:cstheme="minorHAnsi"/>
          <w:b/>
          <w:snapToGrid w:val="0"/>
          <w:sz w:val="22"/>
          <w:szCs w:val="22"/>
        </w:rPr>
        <w:t>behaviour Plan</w:t>
      </w:r>
      <w:r w:rsidR="009630D3">
        <w:rPr>
          <w:rFonts w:asciiTheme="minorHAnsi" w:hAnsiTheme="minorHAnsi" w:cstheme="minorHAnsi"/>
          <w:b/>
          <w:snapToGrid w:val="0"/>
          <w:sz w:val="22"/>
          <w:szCs w:val="22"/>
        </w:rPr>
        <w:t xml:space="preserve"> </w:t>
      </w:r>
      <w:r w:rsidR="009630D3" w:rsidRPr="009630D3">
        <w:rPr>
          <w:rFonts w:asciiTheme="minorHAnsi" w:hAnsiTheme="minorHAnsi" w:cstheme="minorHAnsi"/>
          <w:snapToGrid w:val="0"/>
          <w:sz w:val="22"/>
          <w:szCs w:val="22"/>
        </w:rPr>
        <w:t>that means these children are dealt with in this individual way</w:t>
      </w:r>
      <w:r w:rsidR="009630D3">
        <w:rPr>
          <w:rFonts w:asciiTheme="minorHAnsi" w:hAnsiTheme="minorHAnsi" w:cstheme="minorHAnsi"/>
          <w:snapToGrid w:val="0"/>
          <w:sz w:val="22"/>
          <w:szCs w:val="22"/>
        </w:rPr>
        <w:t xml:space="preserve"> </w:t>
      </w:r>
      <w:proofErr w:type="gramStart"/>
      <w:r w:rsidR="009630D3">
        <w:rPr>
          <w:rFonts w:asciiTheme="minorHAnsi" w:hAnsiTheme="minorHAnsi" w:cstheme="minorHAnsi"/>
          <w:snapToGrid w:val="0"/>
          <w:sz w:val="22"/>
          <w:szCs w:val="22"/>
        </w:rPr>
        <w:t>( different</w:t>
      </w:r>
      <w:proofErr w:type="gramEnd"/>
      <w:r w:rsidR="009630D3">
        <w:rPr>
          <w:rFonts w:asciiTheme="minorHAnsi" w:hAnsiTheme="minorHAnsi" w:cstheme="minorHAnsi"/>
          <w:snapToGrid w:val="0"/>
          <w:sz w:val="22"/>
          <w:szCs w:val="22"/>
        </w:rPr>
        <w:t xml:space="preserve"> from the whole school approach)</w:t>
      </w:r>
      <w:r w:rsidRPr="009630D3">
        <w:rPr>
          <w:rFonts w:asciiTheme="minorHAnsi" w:hAnsiTheme="minorHAnsi" w:cstheme="minorHAnsi"/>
          <w:snapToGrid w:val="0"/>
          <w:sz w:val="22"/>
          <w:szCs w:val="22"/>
        </w:rPr>
        <w:t>. If this is deemed necessary, it should firstly</w:t>
      </w:r>
      <w:r w:rsidRPr="00C74642">
        <w:rPr>
          <w:rFonts w:asciiTheme="minorHAnsi" w:hAnsiTheme="minorHAnsi" w:cstheme="minorHAnsi"/>
          <w:snapToGrid w:val="0"/>
          <w:sz w:val="22"/>
          <w:szCs w:val="22"/>
        </w:rPr>
        <w:t xml:space="preserve"> be drawn up, to include the use of</w:t>
      </w:r>
      <w:r>
        <w:rPr>
          <w:rFonts w:asciiTheme="minorHAnsi" w:hAnsiTheme="minorHAnsi" w:cstheme="minorHAnsi"/>
          <w:snapToGrid w:val="0"/>
          <w:sz w:val="22"/>
          <w:szCs w:val="22"/>
        </w:rPr>
        <w:t xml:space="preserve"> Team Teach techniques and an identified area as a place</w:t>
      </w:r>
      <w:r w:rsidRPr="00C74642">
        <w:rPr>
          <w:rFonts w:asciiTheme="minorHAnsi" w:hAnsiTheme="minorHAnsi" w:cstheme="minorHAnsi"/>
          <w:snapToGrid w:val="0"/>
          <w:sz w:val="22"/>
          <w:szCs w:val="22"/>
        </w:rPr>
        <w:t xml:space="preserve"> </w:t>
      </w:r>
      <w:r>
        <w:rPr>
          <w:rFonts w:asciiTheme="minorHAnsi" w:hAnsiTheme="minorHAnsi" w:cstheme="minorHAnsi"/>
          <w:snapToGrid w:val="0"/>
          <w:sz w:val="22"/>
          <w:szCs w:val="22"/>
        </w:rPr>
        <w:t>of safety and calm. The individual</w:t>
      </w:r>
      <w:r w:rsidRPr="00C74642">
        <w:rPr>
          <w:rFonts w:asciiTheme="minorHAnsi" w:hAnsiTheme="minorHAnsi" w:cstheme="minorHAnsi"/>
          <w:snapToGrid w:val="0"/>
          <w:sz w:val="22"/>
          <w:szCs w:val="22"/>
        </w:rPr>
        <w:t xml:space="preserve"> Plan will be shared with parents.  They must sign it before it is implemented. Any staff involved with the pupils MUST have undertaken Team Teach training and have agreed with the Head teacher that they will follow and implement their training and school policy.</w:t>
      </w:r>
    </w:p>
    <w:p w:rsidR="00B73E2D" w:rsidRPr="00C74642" w:rsidRDefault="00B73E2D" w:rsidP="00B73E2D">
      <w:pPr>
        <w:tabs>
          <w:tab w:val="left" w:pos="1635"/>
        </w:tabs>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b/>
          <w:snapToGrid w:val="0"/>
          <w:color w:val="FF0000"/>
          <w:sz w:val="22"/>
          <w:szCs w:val="22"/>
        </w:rPr>
      </w:pPr>
      <w:r>
        <w:rPr>
          <w:rFonts w:asciiTheme="minorHAnsi" w:hAnsiTheme="minorHAnsi" w:cstheme="minorHAnsi"/>
          <w:b/>
          <w:snapToGrid w:val="0"/>
          <w:color w:val="FF0000"/>
          <w:sz w:val="22"/>
          <w:szCs w:val="22"/>
        </w:rPr>
        <w:t>Stage 6</w:t>
      </w:r>
      <w:r w:rsidR="00C74642" w:rsidRPr="00C74642">
        <w:rPr>
          <w:rFonts w:asciiTheme="minorHAnsi" w:hAnsiTheme="minorHAnsi" w:cstheme="minorHAnsi"/>
          <w:b/>
          <w:snapToGrid w:val="0"/>
          <w:color w:val="FF0000"/>
          <w:sz w:val="22"/>
          <w:szCs w:val="22"/>
        </w:rPr>
        <w:t>: Fixed term exclusion</w:t>
      </w:r>
    </w:p>
    <w:p w:rsidR="00B924E8" w:rsidRPr="00B11A66" w:rsidRDefault="00C74642" w:rsidP="00B924E8">
      <w:pPr>
        <w:spacing w:after="120" w:line="276" w:lineRule="auto"/>
        <w:jc w:val="both"/>
        <w:rPr>
          <w:rFonts w:asciiTheme="minorHAnsi" w:hAnsiTheme="minorHAnsi" w:cstheme="minorHAnsi"/>
          <w:sz w:val="22"/>
          <w:szCs w:val="22"/>
        </w:rPr>
      </w:pPr>
      <w:r w:rsidRPr="00C74642">
        <w:rPr>
          <w:rFonts w:asciiTheme="minorHAnsi" w:hAnsiTheme="minorHAnsi" w:cstheme="minorHAnsi"/>
          <w:snapToGrid w:val="0"/>
          <w:sz w:val="22"/>
          <w:szCs w:val="22"/>
        </w:rPr>
        <w:t xml:space="preserve">Exclusion for a set number of days or during a lunchtime may be given for red behaviours, in line with the </w:t>
      </w:r>
      <w:r w:rsidRPr="00C74642">
        <w:rPr>
          <w:rFonts w:asciiTheme="minorHAnsi" w:hAnsiTheme="minorHAnsi" w:cstheme="minorHAnsi"/>
          <w:b/>
          <w:snapToGrid w:val="0"/>
          <w:sz w:val="22"/>
          <w:szCs w:val="22"/>
        </w:rPr>
        <w:t>Exclusion Policy.</w:t>
      </w:r>
      <w:r w:rsidRPr="00C74642">
        <w:rPr>
          <w:rFonts w:asciiTheme="minorHAnsi" w:hAnsiTheme="minorHAnsi" w:cstheme="minorHAnsi"/>
          <w:snapToGrid w:val="0"/>
          <w:sz w:val="22"/>
          <w:szCs w:val="22"/>
        </w:rPr>
        <w:t xml:space="preserve"> </w:t>
      </w:r>
      <w:r w:rsidR="00B924E8" w:rsidRPr="001B0EDA">
        <w:rPr>
          <w:rFonts w:asciiTheme="minorHAnsi" w:hAnsiTheme="minorHAnsi" w:cstheme="minorHAnsi"/>
          <w:sz w:val="22"/>
          <w:szCs w:val="22"/>
        </w:rPr>
        <w:t>The school recognises that LAC and PLAC are particularly vulnerable to exclusions. Where a LAC/PLAC is at risk of exclusion, the school will try every practicable means to maintain the child in school. Consultation with social workers, the Virtual School and other relevant parties will be important in identifying strategies to minimise the risk of exclusion.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 xml:space="preserve"> The LA’s guidance will be followed should this arise. </w:t>
      </w:r>
    </w:p>
    <w:p w:rsidR="00C74642" w:rsidRPr="00C74642" w:rsidRDefault="00C74642" w:rsidP="00C74642">
      <w:pPr>
        <w:jc w:val="both"/>
        <w:rPr>
          <w:rFonts w:asciiTheme="minorHAnsi" w:hAnsiTheme="minorHAnsi" w:cstheme="minorHAnsi"/>
          <w:snapToGrid w:val="0"/>
          <w:sz w:val="22"/>
          <w:szCs w:val="22"/>
        </w:rPr>
      </w:pPr>
    </w:p>
    <w:p w:rsidR="00C74642" w:rsidRPr="00C74642" w:rsidRDefault="00534D82" w:rsidP="00C74642">
      <w:pPr>
        <w:jc w:val="both"/>
        <w:rPr>
          <w:rFonts w:asciiTheme="minorHAnsi" w:hAnsiTheme="minorHAnsi" w:cstheme="minorHAnsi"/>
          <w:b/>
          <w:snapToGrid w:val="0"/>
          <w:color w:val="FF0000"/>
          <w:sz w:val="22"/>
          <w:szCs w:val="22"/>
        </w:rPr>
      </w:pPr>
      <w:r>
        <w:rPr>
          <w:rFonts w:asciiTheme="minorHAnsi" w:hAnsiTheme="minorHAnsi" w:cstheme="minorHAnsi"/>
          <w:b/>
          <w:snapToGrid w:val="0"/>
          <w:color w:val="FF0000"/>
          <w:sz w:val="22"/>
          <w:szCs w:val="22"/>
        </w:rPr>
        <w:t>Stage 7</w:t>
      </w:r>
      <w:r w:rsidR="00C74642" w:rsidRPr="00C74642">
        <w:rPr>
          <w:rFonts w:asciiTheme="minorHAnsi" w:hAnsiTheme="minorHAnsi" w:cstheme="minorHAnsi"/>
          <w:b/>
          <w:snapToGrid w:val="0"/>
          <w:color w:val="FF0000"/>
          <w:sz w:val="22"/>
          <w:szCs w:val="22"/>
        </w:rPr>
        <w:t>: Permanent exclusion</w:t>
      </w:r>
    </w:p>
    <w:p w:rsidR="00C74642" w:rsidRPr="00C74642" w:rsidRDefault="00C74642" w:rsidP="00C74642">
      <w:pPr>
        <w:jc w:val="both"/>
        <w:rPr>
          <w:rFonts w:asciiTheme="minorHAnsi" w:hAnsiTheme="minorHAnsi" w:cstheme="minorHAnsi"/>
          <w:snapToGrid w:val="0"/>
          <w:sz w:val="22"/>
          <w:szCs w:val="22"/>
        </w:rPr>
      </w:pPr>
      <w:r w:rsidRPr="00C74642">
        <w:rPr>
          <w:rFonts w:asciiTheme="minorHAnsi" w:hAnsiTheme="minorHAnsi" w:cstheme="minorHAnsi"/>
          <w:snapToGrid w:val="0"/>
          <w:sz w:val="22"/>
          <w:szCs w:val="22"/>
        </w:rPr>
        <w:t>If other stages have proven unsuccessful, it may be necessary to exclude a child permanently from school, in line with the LA policy.</w:t>
      </w:r>
    </w:p>
    <w:p w:rsidR="00C74642" w:rsidRDefault="00C74642"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tbl>
      <w:tblPr>
        <w:tblpPr w:leftFromText="180" w:rightFromText="180" w:vertAnchor="text" w:horzAnchor="margin" w:tblpY="166"/>
        <w:tblW w:w="9593" w:type="dxa"/>
        <w:shd w:val="clear" w:color="auto" w:fill="FFFFFF"/>
        <w:tblLayout w:type="fixed"/>
        <w:tblLook w:val="0000" w:firstRow="0" w:lastRow="0" w:firstColumn="0" w:lastColumn="0" w:noHBand="0" w:noVBand="0"/>
      </w:tblPr>
      <w:tblGrid>
        <w:gridCol w:w="4314"/>
        <w:gridCol w:w="781"/>
        <w:gridCol w:w="4498"/>
      </w:tblGrid>
      <w:tr w:rsidR="00B11A66" w:rsidTr="00B11A66">
        <w:trPr>
          <w:cantSplit/>
          <w:trHeight w:val="215"/>
          <w:tblHeader/>
        </w:trPr>
        <w:tc>
          <w:tcPr>
            <w:tcW w:w="4314"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11A66" w:rsidRDefault="00B11A66" w:rsidP="00B11A66">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omic Sans MS Bold" w:hAnsi="Comic Sans MS Bold"/>
                <w:b w:val="0"/>
              </w:rPr>
            </w:pPr>
            <w:r>
              <w:rPr>
                <w:rFonts w:ascii="Comic Sans MS Bold" w:hAnsi="Comic Sans MS Bold"/>
                <w:b w:val="0"/>
              </w:rPr>
              <w:lastRenderedPageBreak/>
              <w:t xml:space="preserve">Pupil Behaviours </w:t>
            </w:r>
          </w:p>
        </w:tc>
        <w:tc>
          <w:tcPr>
            <w:tcW w:w="781"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11A66" w:rsidRDefault="00B11A66" w:rsidP="00B11A66">
            <w:pPr>
              <w:pStyle w:val="Heading2"/>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pPr>
          </w:p>
        </w:tc>
        <w:tc>
          <w:tcPr>
            <w:tcW w:w="4498" w:type="dxa"/>
            <w:tcBorders>
              <w:top w:val="single" w:sz="8" w:space="0" w:color="000000"/>
              <w:left w:val="single" w:sz="8" w:space="0" w:color="000000"/>
              <w:bottom w:val="single" w:sz="8" w:space="0" w:color="000000"/>
              <w:right w:val="single" w:sz="8" w:space="0" w:color="000000"/>
            </w:tcBorders>
            <w:shd w:val="clear" w:color="auto" w:fill="B0B3B2"/>
            <w:tcMar>
              <w:top w:w="100" w:type="dxa"/>
              <w:left w:w="100" w:type="dxa"/>
              <w:bottom w:w="100" w:type="dxa"/>
              <w:right w:w="100" w:type="dxa"/>
            </w:tcMar>
          </w:tcPr>
          <w:p w:rsidR="00B11A66" w:rsidRDefault="00B11A66" w:rsidP="00B11A66">
            <w:pPr>
              <w:pStyle w:val="Heading2"/>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center"/>
              <w:rPr>
                <w:rFonts w:ascii="Comic Sans MS Bold" w:hAnsi="Comic Sans MS Bold"/>
                <w:b w:val="0"/>
              </w:rPr>
            </w:pPr>
            <w:r>
              <w:rPr>
                <w:rFonts w:ascii="Comic Sans MS Bold" w:hAnsi="Comic Sans MS Bold"/>
                <w:b w:val="0"/>
              </w:rPr>
              <w:t>Staff interventions</w:t>
            </w:r>
          </w:p>
        </w:tc>
      </w:tr>
      <w:tr w:rsidR="00B11A66" w:rsidTr="00B11A66">
        <w:trPr>
          <w:cantSplit/>
          <w:trHeight w:val="1122"/>
        </w:trPr>
        <w:tc>
          <w:tcPr>
            <w:tcW w:w="4314"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p>
          <w:p w:rsidR="00B11A66" w:rsidRPr="004E2D7E"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ALL CALM</w:t>
            </w:r>
          </w:p>
          <w:p w:rsidR="00B11A66" w:rsidRPr="004E2D7E"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Pupils on task and behaving appropriately.</w:t>
            </w:r>
          </w:p>
          <w:p w:rsidR="00B11A66" w:rsidRPr="004E2D7E"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sz w:val="22"/>
                <w:szCs w:val="22"/>
              </w:rPr>
            </w:pPr>
          </w:p>
        </w:tc>
        <w:tc>
          <w:tcPr>
            <w:tcW w:w="781"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vAlign w:val="center"/>
          </w:tcPr>
          <w:p w:rsidR="00B11A66" w:rsidRPr="004E2D7E" w:rsidRDefault="00B11A66" w:rsidP="00B11A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sz w:val="22"/>
                <w:szCs w:val="22"/>
              </w:rPr>
            </w:pPr>
            <w:r w:rsidRPr="004E2D7E">
              <w:rPr>
                <w:rFonts w:ascii="Comic Sans MS" w:hAnsi="Comic Sans MS"/>
                <w:sz w:val="22"/>
                <w:szCs w:val="22"/>
              </w:rPr>
              <w:t>0</w:t>
            </w:r>
          </w:p>
        </w:tc>
        <w:tc>
          <w:tcPr>
            <w:tcW w:w="4498" w:type="dxa"/>
            <w:tcBorders>
              <w:top w:val="single" w:sz="8" w:space="0" w:color="000000"/>
              <w:left w:val="single" w:sz="8" w:space="0" w:color="000000"/>
              <w:bottom w:val="single" w:sz="8" w:space="0" w:color="000000"/>
              <w:right w:val="single" w:sz="8" w:space="0" w:color="000000"/>
            </w:tcBorders>
            <w:shd w:val="clear" w:color="auto" w:fill="92D05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p>
          <w:p w:rsidR="00B11A66" w:rsidRPr="004E2D7E"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szCs w:val="22"/>
              </w:rPr>
            </w:pPr>
            <w:r w:rsidRPr="004E2D7E">
              <w:rPr>
                <w:rFonts w:ascii="Comic Sans MS Bold" w:hAnsi="Comic Sans MS Bold"/>
                <w:sz w:val="22"/>
                <w:szCs w:val="22"/>
              </w:rPr>
              <w:t xml:space="preserve">Normal teacher/pupil interaction - positive reinforcement of desired </w:t>
            </w:r>
            <w:r>
              <w:rPr>
                <w:rFonts w:ascii="Comic Sans MS Bold" w:hAnsi="Comic Sans MS Bold"/>
                <w:sz w:val="22"/>
                <w:szCs w:val="22"/>
              </w:rPr>
              <w:t>behavior.</w:t>
            </w:r>
          </w:p>
        </w:tc>
      </w:tr>
      <w:tr w:rsidR="00B11A66" w:rsidTr="00B11A66">
        <w:trPr>
          <w:cantSplit/>
          <w:trHeight w:val="2736"/>
        </w:trPr>
        <w:tc>
          <w:tcPr>
            <w:tcW w:w="431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Low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Out of seat</w:t>
            </w:r>
          </w:p>
          <w:p w:rsidR="00B11A66" w:rsidRDefault="00B11A66" w:rsidP="00B11A66">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Interruptions</w:t>
            </w:r>
          </w:p>
          <w:p w:rsidR="00B11A66" w:rsidRDefault="00B11A66" w:rsidP="00B11A66">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Calling out</w:t>
            </w:r>
          </w:p>
          <w:p w:rsidR="00B11A66" w:rsidRDefault="00B11A66" w:rsidP="00B11A66">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Answering back</w:t>
            </w:r>
          </w:p>
          <w:p w:rsidR="00B11A66" w:rsidRPr="00375545" w:rsidRDefault="00B11A66" w:rsidP="00B11A66">
            <w:pPr>
              <w:pStyle w:val="Body"/>
              <w:numPr>
                <w:ilvl w:val="0"/>
                <w:numId w:val="13"/>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 xml:space="preserve">Refusal to follow routines / </w:t>
            </w:r>
            <w:proofErr w:type="spellStart"/>
            <w:r>
              <w:rPr>
                <w:rFonts w:ascii="Comic Sans MS" w:hAnsi="Comic Sans MS"/>
                <w:sz w:val="22"/>
              </w:rPr>
              <w:t>behavioural</w:t>
            </w:r>
            <w:proofErr w:type="spellEnd"/>
            <w:r>
              <w:rPr>
                <w:rFonts w:ascii="Comic Sans MS" w:hAnsi="Comic Sans MS"/>
                <w:sz w:val="22"/>
              </w:rPr>
              <w:t xml:space="preserve"> expectations</w:t>
            </w:r>
          </w:p>
        </w:tc>
        <w:tc>
          <w:tcPr>
            <w:tcW w:w="78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B11A66" w:rsidRDefault="00B11A66" w:rsidP="00B11A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1</w:t>
            </w:r>
          </w:p>
        </w:tc>
        <w:tc>
          <w:tcPr>
            <w:tcW w:w="449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2"/>
              </w:rPr>
              <w:t xml:space="preserve">Supportive responses </w:t>
            </w:r>
            <w:r>
              <w:rPr>
                <w:rFonts w:ascii="Comic Sans MS" w:hAnsi="Comic Sans MS"/>
                <w:sz w:val="20"/>
              </w:rPr>
              <w:t>(calm &amp; clear)</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Pr>
                <w:rFonts w:ascii="Comic Sans MS" w:hAnsi="Comic Sans MS"/>
                <w:sz w:val="20"/>
              </w:rPr>
              <w:t>“</w:t>
            </w:r>
            <w:r w:rsidRPr="004E2D7E">
              <w:rPr>
                <w:rFonts w:ascii="Comic Sans MS" w:hAnsi="Comic Sans MS"/>
                <w:sz w:val="22"/>
                <w:szCs w:val="22"/>
              </w:rPr>
              <w:t>I am reminding you… you need to (</w:t>
            </w:r>
            <w:proofErr w:type="spellStart"/>
            <w:r w:rsidRPr="004E2D7E">
              <w:rPr>
                <w:rFonts w:ascii="Comic Sans MS" w:hAnsi="Comic Sans MS"/>
                <w:sz w:val="22"/>
                <w:szCs w:val="22"/>
              </w:rPr>
              <w:t>behaviour</w:t>
            </w:r>
            <w:proofErr w:type="spellEnd"/>
            <w:r w:rsidRPr="004E2D7E">
              <w:rPr>
                <w:rFonts w:ascii="Comic Sans MS" w:hAnsi="Comic Sans MS"/>
                <w:sz w:val="22"/>
                <w:szCs w:val="22"/>
              </w:rPr>
              <w:t>)”</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p>
          <w:p w:rsidR="00B11A66" w:rsidRPr="00AA6DA3" w:rsidRDefault="00B11A66" w:rsidP="00B11A66">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Give 2 clear choices</w:t>
            </w:r>
          </w:p>
          <w:p w:rsidR="00B11A66" w:rsidRPr="00AA6DA3" w:rsidRDefault="00B11A66" w:rsidP="00B11A66">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join in with the activity</w:t>
            </w:r>
          </w:p>
          <w:p w:rsidR="00B11A66" w:rsidRPr="00AA6DA3" w:rsidRDefault="00B11A66" w:rsidP="00B11A66">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Or</w:t>
            </w:r>
          </w:p>
          <w:p w:rsidR="00B11A66" w:rsidRPr="00AA6DA3" w:rsidRDefault="00B11A66" w:rsidP="00B11A66">
            <w:pPr>
              <w:numPr>
                <w:ilvl w:val="0"/>
                <w:numId w:val="19"/>
              </w:numPr>
              <w:ind w:left="0"/>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time out in class, move to a different seat.</w:t>
            </w:r>
          </w:p>
        </w:tc>
      </w:tr>
      <w:tr w:rsidR="00B11A66" w:rsidTr="00B11A66">
        <w:trPr>
          <w:cantSplit/>
          <w:trHeight w:val="1618"/>
        </w:trPr>
        <w:tc>
          <w:tcPr>
            <w:tcW w:w="4314"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Medium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Interruptions despite warnings</w:t>
            </w:r>
          </w:p>
          <w:p w:rsidR="00B11A66" w:rsidRDefault="00B11A66" w:rsidP="00B11A66">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Answering back</w:t>
            </w:r>
          </w:p>
          <w:p w:rsidR="00B11A66" w:rsidRDefault="00B11A66" w:rsidP="00B11A66">
            <w:pPr>
              <w:pStyle w:val="Body"/>
              <w:numPr>
                <w:ilvl w:val="0"/>
                <w:numId w:val="15"/>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Continual refusal to follow routines</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781"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vAlign w:val="center"/>
          </w:tcPr>
          <w:p w:rsidR="00B11A66" w:rsidRDefault="00B11A66" w:rsidP="00B11A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2</w:t>
            </w:r>
          </w:p>
        </w:tc>
        <w:tc>
          <w:tcPr>
            <w:tcW w:w="4498" w:type="dxa"/>
            <w:tcBorders>
              <w:top w:val="single" w:sz="8" w:space="0" w:color="000000"/>
              <w:left w:val="single" w:sz="8" w:space="0" w:color="000000"/>
              <w:bottom w:val="single" w:sz="8" w:space="0" w:color="000000"/>
              <w:right w:val="single" w:sz="8" w:space="0" w:color="000000"/>
            </w:tcBorders>
            <w:shd w:val="clear" w:color="auto" w:fill="FFFF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Bold" w:hAnsi="Comic Sans MS Bold"/>
                <w:sz w:val="22"/>
              </w:rPr>
              <w:t>Limit setting responses</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sidRPr="008E41D6">
              <w:rPr>
                <w:rFonts w:ascii="Comic Sans MS" w:hAnsi="Comic Sans MS"/>
                <w:sz w:val="22"/>
              </w:rPr>
              <w:t>R</w:t>
            </w:r>
            <w:r w:rsidRPr="008E41D6">
              <w:rPr>
                <w:rFonts w:ascii="Comic Sans MS" w:hAnsi="Comic Sans MS"/>
                <w:sz w:val="20"/>
              </w:rPr>
              <w:t>espond</w:t>
            </w:r>
            <w:r>
              <w:rPr>
                <w:rFonts w:ascii="Comic Sans MS" w:hAnsi="Comic Sans MS"/>
                <w:sz w:val="20"/>
              </w:rPr>
              <w:t xml:space="preserve"> calmly and clearly</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0"/>
              </w:rPr>
              <w:t>Use the following:</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0"/>
              </w:rPr>
              <w:t>“You chose not to……(</w:t>
            </w:r>
            <w:proofErr w:type="spellStart"/>
            <w:r>
              <w:rPr>
                <w:rFonts w:ascii="Comic Sans MS" w:hAnsi="Comic Sans MS"/>
                <w:sz w:val="20"/>
              </w:rPr>
              <w:t>behaviour</w:t>
            </w:r>
            <w:proofErr w:type="spellEnd"/>
            <w:r>
              <w:rPr>
                <w:rFonts w:ascii="Comic Sans MS" w:hAnsi="Comic Sans MS"/>
                <w:sz w:val="20"/>
              </w:rPr>
              <w:t>).  You are having your name moved to yellow”.</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Pr="00375545" w:rsidRDefault="00B11A66" w:rsidP="00B11A66">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Use time out if required</w:t>
            </w:r>
          </w:p>
          <w:p w:rsidR="00B11A66" w:rsidRDefault="00B11A66" w:rsidP="00B11A66">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Pr>
                <w:rFonts w:ascii="Comic Sans MS" w:hAnsi="Comic Sans MS"/>
                <w:sz w:val="20"/>
              </w:rPr>
              <w:t xml:space="preserve"> </w:t>
            </w:r>
            <w:r w:rsidRPr="004E2D7E">
              <w:rPr>
                <w:rFonts w:ascii="Comic Sans MS" w:hAnsi="Comic Sans MS"/>
                <w:sz w:val="22"/>
                <w:szCs w:val="22"/>
              </w:rPr>
              <w:t xml:space="preserve">Yellow warning card </w:t>
            </w:r>
          </w:p>
          <w:p w:rsidR="00B11A66" w:rsidRPr="00375545" w:rsidRDefault="00B11A66" w:rsidP="00B11A66">
            <w:pPr>
              <w:numPr>
                <w:ilvl w:val="0"/>
                <w:numId w:val="16"/>
              </w:numPr>
              <w:textAlignment w:val="top"/>
              <w:rPr>
                <w:rFonts w:ascii="Comic Sans MS" w:hAnsi="Comic Sans MS" w:cs="Arial"/>
                <w:color w:val="1E1E1E"/>
                <w:sz w:val="22"/>
                <w:szCs w:val="22"/>
              </w:rPr>
            </w:pPr>
            <w:r>
              <w:rPr>
                <w:rFonts w:ascii="Comic Sans MS" w:hAnsi="Comic Sans MS" w:cs="Arial"/>
                <w:color w:val="1E1E1E"/>
                <w:sz w:val="22"/>
                <w:szCs w:val="22"/>
                <w:bdr w:val="none" w:sz="0" w:space="0" w:color="auto" w:frame="1"/>
              </w:rPr>
              <w:t xml:space="preserve">Missing </w:t>
            </w:r>
            <w:r w:rsidRPr="00375545">
              <w:rPr>
                <w:rFonts w:ascii="Comic Sans MS" w:hAnsi="Comic Sans MS" w:cs="Arial"/>
                <w:color w:val="1E1E1E"/>
                <w:sz w:val="22"/>
                <w:szCs w:val="22"/>
                <w:bdr w:val="none" w:sz="0" w:space="0" w:color="auto" w:frame="1"/>
              </w:rPr>
              <w:t>part of a breaktime or lunchtime</w:t>
            </w:r>
          </w:p>
          <w:p w:rsidR="00B11A66" w:rsidRPr="00AA6DA3" w:rsidRDefault="00B11A66" w:rsidP="00B11A66">
            <w:pPr>
              <w:pStyle w:val="Body"/>
              <w:numPr>
                <w:ilvl w:val="0"/>
                <w:numId w:val="16"/>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szCs w:val="22"/>
              </w:rPr>
            </w:pPr>
            <w:r w:rsidRPr="00375545">
              <w:rPr>
                <w:rFonts w:ascii="Comic Sans MS" w:eastAsia="Times New Roman" w:hAnsi="Comic Sans MS" w:cs="Arial"/>
                <w:color w:val="1E1E1E"/>
                <w:sz w:val="22"/>
                <w:szCs w:val="22"/>
                <w:bdr w:val="none" w:sz="0" w:space="0" w:color="auto" w:frame="1"/>
              </w:rPr>
              <w:t>Write letter of apology</w:t>
            </w:r>
          </w:p>
        </w:tc>
      </w:tr>
      <w:tr w:rsidR="00B11A66" w:rsidTr="00B11A66">
        <w:trPr>
          <w:cantSplit/>
          <w:trHeight w:val="2615"/>
        </w:trPr>
        <w:tc>
          <w:tcPr>
            <w:tcW w:w="4314"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Bold" w:hAnsi="Comic Sans MS Bold"/>
                <w:sz w:val="22"/>
              </w:rPr>
              <w:t xml:space="preserve">High level </w:t>
            </w:r>
            <w:proofErr w:type="spellStart"/>
            <w:r>
              <w:rPr>
                <w:rFonts w:ascii="Comic Sans MS Bold" w:hAnsi="Comic Sans MS Bold"/>
                <w:sz w:val="22"/>
              </w:rPr>
              <w:t>behaviours</w:t>
            </w:r>
            <w:proofErr w:type="spellEnd"/>
            <w:r>
              <w:rPr>
                <w:rFonts w:ascii="Comic Sans MS Bold" w:hAnsi="Comic Sans MS Bold"/>
                <w:sz w:val="22"/>
              </w:rPr>
              <w:t xml:space="preserve"> </w:t>
            </w:r>
            <w:r>
              <w:rPr>
                <w:rFonts w:ascii="Comic Sans MS" w:hAnsi="Comic Sans MS"/>
                <w:sz w:val="22"/>
              </w:rPr>
              <w:t>e.g.</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Pr="001E664D" w:rsidRDefault="00B11A66" w:rsidP="00B11A66">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2"/>
              </w:rPr>
              <w:t xml:space="preserve">Hurting self or others e.g. biting, kicking, hitting, throwing equipment </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w:hAnsi="Comic Sans MS"/>
                <w:sz w:val="22"/>
              </w:rPr>
              <w:t xml:space="preserve"> </w:t>
            </w:r>
            <w:r>
              <w:rPr>
                <w:rFonts w:ascii="Comic Sans MS" w:hAnsi="Comic Sans MS"/>
                <w:sz w:val="20"/>
              </w:rPr>
              <w:t>(towards pupils or staff)</w:t>
            </w:r>
          </w:p>
          <w:p w:rsidR="00B11A66" w:rsidRDefault="00B11A66" w:rsidP="00B11A66">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Causing significant damage to property</w:t>
            </w:r>
          </w:p>
          <w:p w:rsidR="00B11A66" w:rsidRDefault="00B11A66" w:rsidP="00B11A66">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2"/>
              </w:rPr>
              <w:t xml:space="preserve">Stealing </w:t>
            </w:r>
          </w:p>
          <w:p w:rsidR="00B11A66" w:rsidRPr="00AA6DA3" w:rsidRDefault="00B11A66" w:rsidP="00B11A66">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w:hAnsi="Comic Sans MS"/>
                <w:sz w:val="22"/>
              </w:rPr>
              <w:t>Swearing</w:t>
            </w:r>
          </w:p>
          <w:p w:rsidR="00B11A66" w:rsidRDefault="00B11A66" w:rsidP="00B11A66">
            <w:pPr>
              <w:pStyle w:val="Body"/>
              <w:numPr>
                <w:ilvl w:val="0"/>
                <w:numId w:val="17"/>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Bold" w:hAnsi="Comic Sans MS Bold"/>
                <w:sz w:val="22"/>
              </w:rPr>
            </w:pPr>
            <w:r>
              <w:rPr>
                <w:rFonts w:ascii="Comic Sans MS" w:hAnsi="Comic Sans MS"/>
                <w:sz w:val="22"/>
              </w:rPr>
              <w:t>Likely to cause harm to self or others</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pPr>
          </w:p>
        </w:tc>
        <w:tc>
          <w:tcPr>
            <w:tcW w:w="781"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vAlign w:val="center"/>
          </w:tcPr>
          <w:p w:rsidR="00B11A66" w:rsidRDefault="00B11A66" w:rsidP="00B11A66">
            <w:pPr>
              <w:pStyle w:val="Body"/>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s>
              <w:jc w:val="center"/>
              <w:rPr>
                <w:rFonts w:ascii="Comic Sans MS" w:hAnsi="Comic Sans MS"/>
              </w:rPr>
            </w:pPr>
            <w:r>
              <w:rPr>
                <w:rFonts w:ascii="Comic Sans MS" w:hAnsi="Comic Sans MS"/>
              </w:rPr>
              <w:t>3</w:t>
            </w:r>
          </w:p>
        </w:tc>
        <w:tc>
          <w:tcPr>
            <w:tcW w:w="4498" w:type="dxa"/>
            <w:tcBorders>
              <w:top w:val="single" w:sz="8" w:space="0" w:color="000000"/>
              <w:left w:val="single" w:sz="8" w:space="0" w:color="000000"/>
              <w:bottom w:val="single" w:sz="8" w:space="0" w:color="000000"/>
              <w:right w:val="single" w:sz="8" w:space="0" w:color="000000"/>
            </w:tcBorders>
            <w:shd w:val="clear" w:color="auto" w:fill="FF0000"/>
            <w:tcMar>
              <w:top w:w="100" w:type="dxa"/>
              <w:left w:w="100" w:type="dxa"/>
              <w:bottom w:w="100" w:type="dxa"/>
              <w:right w:w="100" w:type="dxa"/>
            </w:tcMar>
          </w:tcPr>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2"/>
              </w:rPr>
              <w:t xml:space="preserve">High level responses </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2"/>
              </w:rPr>
            </w:pPr>
            <w:r>
              <w:rPr>
                <w:rFonts w:ascii="Comic Sans MS" w:hAnsi="Comic Sans MS"/>
                <w:sz w:val="20"/>
              </w:rPr>
              <w:t>“You chose not to……(</w:t>
            </w:r>
            <w:proofErr w:type="spellStart"/>
            <w:r>
              <w:rPr>
                <w:rFonts w:ascii="Comic Sans MS" w:hAnsi="Comic Sans MS"/>
                <w:sz w:val="20"/>
              </w:rPr>
              <w:t>behaviour</w:t>
            </w:r>
            <w:proofErr w:type="spellEnd"/>
            <w:r>
              <w:rPr>
                <w:rFonts w:ascii="Comic Sans MS" w:hAnsi="Comic Sans MS"/>
                <w:sz w:val="20"/>
              </w:rPr>
              <w:t>) so you are need to have a red consequence card”.</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Pr>
                <w:rFonts w:ascii="Comic Sans MS Bold" w:hAnsi="Comic Sans MS Bold"/>
                <w:sz w:val="20"/>
              </w:rPr>
              <w:t xml:space="preserve">PROFESSIONAL JUDGEMENT:  </w:t>
            </w:r>
            <w:r>
              <w:rPr>
                <w:rFonts w:ascii="Comic Sans MS" w:hAnsi="Comic Sans MS"/>
                <w:sz w:val="20"/>
              </w:rPr>
              <w:t xml:space="preserve">use physical intervention?  </w:t>
            </w:r>
          </w:p>
          <w:p w:rsidR="00B11A66"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p>
          <w:p w:rsidR="00B11A66" w:rsidRPr="00AA6DA3" w:rsidRDefault="00B11A66" w:rsidP="00B11A66">
            <w:pPr>
              <w:pStyle w:val="Body"/>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18"/>
                <w:szCs w:val="18"/>
              </w:rPr>
            </w:pPr>
            <w:r w:rsidRPr="00AA6DA3">
              <w:rPr>
                <w:rFonts w:ascii="Comic Sans MS" w:hAnsi="Comic Sans MS"/>
                <w:sz w:val="18"/>
                <w:szCs w:val="18"/>
              </w:rPr>
              <w:t>N.B.</w:t>
            </w:r>
          </w:p>
          <w:p w:rsidR="00B11A66" w:rsidRPr="00375545" w:rsidRDefault="00B11A66" w:rsidP="00B11A66">
            <w:pPr>
              <w:pStyle w:val="Body"/>
              <w:tabs>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omic Sans MS" w:hAnsi="Comic Sans MS"/>
                <w:sz w:val="20"/>
              </w:rPr>
            </w:pPr>
            <w:r w:rsidRPr="00AA6DA3">
              <w:rPr>
                <w:rFonts w:ascii="Comic Sans MS" w:hAnsi="Comic Sans MS"/>
                <w:sz w:val="18"/>
                <w:szCs w:val="18"/>
              </w:rPr>
              <w:t xml:space="preserve">Reasonable force may be used by staff if they have undergone up to date Team Teach training AND if a child is, or about to: - do an injury to self/others - engage in </w:t>
            </w:r>
            <w:proofErr w:type="spellStart"/>
            <w:r w:rsidRPr="00AA6DA3">
              <w:rPr>
                <w:rFonts w:ascii="Comic Sans MS" w:hAnsi="Comic Sans MS"/>
                <w:sz w:val="18"/>
                <w:szCs w:val="18"/>
              </w:rPr>
              <w:t>behaviour</w:t>
            </w:r>
            <w:proofErr w:type="spellEnd"/>
            <w:r w:rsidRPr="00AA6DA3">
              <w:rPr>
                <w:rFonts w:ascii="Comic Sans MS" w:hAnsi="Comic Sans MS"/>
                <w:sz w:val="18"/>
                <w:szCs w:val="18"/>
              </w:rPr>
              <w:t xml:space="preserve"> prejudicial to good order and discipline - commit a criminal offence</w:t>
            </w:r>
          </w:p>
        </w:tc>
      </w:tr>
    </w:tbl>
    <w:p w:rsidR="00832B44" w:rsidRDefault="00832B44" w:rsidP="00B26FEF">
      <w:pPr>
        <w:spacing w:line="276" w:lineRule="auto"/>
        <w:jc w:val="both"/>
        <w:rPr>
          <w:rFonts w:asciiTheme="minorHAnsi" w:hAnsiTheme="minorHAnsi" w:cstheme="minorHAnsi"/>
          <w:sz w:val="22"/>
          <w:szCs w:val="22"/>
        </w:rPr>
      </w:pPr>
    </w:p>
    <w:p w:rsidR="00832B44" w:rsidRDefault="00832B44" w:rsidP="00B26FEF">
      <w:pPr>
        <w:spacing w:line="276" w:lineRule="auto"/>
        <w:jc w:val="both"/>
        <w:rPr>
          <w:rFonts w:asciiTheme="minorHAnsi" w:hAnsiTheme="minorHAnsi" w:cstheme="minorHAnsi"/>
          <w:sz w:val="22"/>
          <w:szCs w:val="22"/>
        </w:rPr>
      </w:pPr>
    </w:p>
    <w:p w:rsidR="003D78D2" w:rsidRDefault="003D78D2" w:rsidP="00B26FEF">
      <w:pPr>
        <w:spacing w:line="276" w:lineRule="auto"/>
        <w:jc w:val="both"/>
        <w:rPr>
          <w:rFonts w:asciiTheme="minorHAnsi" w:hAnsiTheme="minorHAnsi" w:cstheme="minorHAnsi"/>
          <w:sz w:val="22"/>
          <w:szCs w:val="22"/>
        </w:rPr>
      </w:pPr>
    </w:p>
    <w:p w:rsidR="003D78D2" w:rsidRPr="002519E5" w:rsidRDefault="003D78D2" w:rsidP="00B11A66">
      <w:pPr>
        <w:jc w:val="center"/>
        <w:rPr>
          <w:rFonts w:asciiTheme="minorHAnsi" w:hAnsiTheme="minorHAnsi" w:cstheme="minorHAnsi"/>
          <w:b/>
          <w:snapToGrid w:val="0"/>
          <w:sz w:val="28"/>
          <w:szCs w:val="28"/>
          <w:u w:val="single"/>
        </w:rPr>
      </w:pPr>
      <w:r w:rsidRPr="002519E5">
        <w:rPr>
          <w:rFonts w:asciiTheme="minorHAnsi" w:hAnsiTheme="minorHAnsi" w:cstheme="minorHAnsi"/>
          <w:b/>
          <w:snapToGrid w:val="0"/>
          <w:sz w:val="28"/>
          <w:szCs w:val="28"/>
          <w:u w:val="single"/>
        </w:rPr>
        <w:t>Appendix A</w:t>
      </w:r>
    </w:p>
    <w:p w:rsidR="003D78D2" w:rsidRPr="002519E5" w:rsidRDefault="003D78D2" w:rsidP="003D78D2">
      <w:pPr>
        <w:jc w:val="both"/>
        <w:rPr>
          <w:rFonts w:asciiTheme="minorHAnsi" w:hAnsiTheme="minorHAnsi" w:cstheme="minorHAnsi"/>
          <w:snapToGrid w:val="0"/>
          <w:szCs w:val="22"/>
        </w:rPr>
      </w:pPr>
    </w:p>
    <w:p w:rsidR="003D78D2" w:rsidRPr="002519E5" w:rsidRDefault="003D78D2" w:rsidP="003D78D2">
      <w:pPr>
        <w:jc w:val="both"/>
        <w:rPr>
          <w:rFonts w:asciiTheme="minorHAnsi" w:hAnsiTheme="minorHAnsi" w:cstheme="minorHAnsi"/>
          <w:snapToGrid w:val="0"/>
          <w:szCs w:val="22"/>
        </w:rPr>
      </w:pPr>
      <w:r w:rsidRPr="002519E5">
        <w:rPr>
          <w:rFonts w:asciiTheme="minorHAnsi" w:hAnsiTheme="minorHAnsi" w:cstheme="minorHAnsi"/>
          <w:snapToGrid w:val="0"/>
          <w:szCs w:val="22"/>
        </w:rPr>
        <w:t xml:space="preserve">If more than one child is involved in an incident, the adult involved should listen to both/all sides of the problem, enabling each child to give his/her account with no interruptions. The </w:t>
      </w:r>
      <w:r w:rsidRPr="002519E5">
        <w:rPr>
          <w:rFonts w:asciiTheme="minorHAnsi" w:hAnsiTheme="minorHAnsi" w:cstheme="minorHAnsi"/>
          <w:b/>
          <w:snapToGrid w:val="0"/>
          <w:szCs w:val="22"/>
        </w:rPr>
        <w:t>resolution approach</w:t>
      </w:r>
      <w:r w:rsidRPr="002519E5">
        <w:rPr>
          <w:rFonts w:asciiTheme="minorHAnsi" w:hAnsiTheme="minorHAnsi" w:cstheme="minorHAnsi"/>
          <w:snapToGrid w:val="0"/>
          <w:szCs w:val="22"/>
        </w:rPr>
        <w:t xml:space="preserve"> should be applied where appropriate to support the children in practising how to resolve difficulties. </w:t>
      </w:r>
    </w:p>
    <w:p w:rsidR="003D78D2" w:rsidRPr="002519E5" w:rsidRDefault="003D78D2" w:rsidP="003D78D2">
      <w:pPr>
        <w:rPr>
          <w:rFonts w:asciiTheme="minorHAnsi" w:hAnsiTheme="minorHAnsi" w:cstheme="minorHAnsi"/>
          <w:snapToGrid w:val="0"/>
          <w:sz w:val="20"/>
        </w:rPr>
      </w:pPr>
    </w:p>
    <w:p w:rsidR="003D78D2" w:rsidRPr="002519E5" w:rsidRDefault="003D78D2" w:rsidP="003D78D2">
      <w:pPr>
        <w:jc w:val="both"/>
        <w:rPr>
          <w:rFonts w:asciiTheme="minorHAnsi" w:hAnsiTheme="minorHAnsi" w:cstheme="minorHAnsi"/>
          <w:snapToGrid w:val="0"/>
          <w:szCs w:val="22"/>
        </w:rPr>
      </w:pPr>
      <w:r w:rsidRPr="002519E5">
        <w:rPr>
          <w:rFonts w:asciiTheme="minorHAnsi" w:hAnsiTheme="minorHAnsi" w:cstheme="minorHAnsi"/>
          <w:snapToGrid w:val="0"/>
          <w:szCs w:val="22"/>
        </w:rPr>
        <w:t xml:space="preserve">We also want to teach our children, with adult support, to develop some resolution strategies. </w:t>
      </w:r>
    </w:p>
    <w:p w:rsidR="00B11A66" w:rsidRDefault="00B11A66" w:rsidP="003D78D2">
      <w:pPr>
        <w:jc w:val="both"/>
        <w:rPr>
          <w:rFonts w:cs="Arial"/>
          <w:snapToGrid w:val="0"/>
          <w:szCs w:val="22"/>
        </w:rPr>
      </w:pPr>
    </w:p>
    <w:p w:rsidR="003A1B1A" w:rsidRDefault="003A1B1A" w:rsidP="003D78D2">
      <w:pPr>
        <w:jc w:val="both"/>
        <w:rPr>
          <w:rFonts w:cs="Arial"/>
          <w:snapToGrid w:val="0"/>
          <w:szCs w:val="22"/>
        </w:rPr>
      </w:pPr>
    </w:p>
    <w:p w:rsidR="003A1B1A" w:rsidRDefault="003A1B1A" w:rsidP="003D78D2">
      <w:pPr>
        <w:jc w:val="both"/>
        <w:rPr>
          <w:rFonts w:cs="Arial"/>
          <w:snapToGrid w:val="0"/>
          <w:szCs w:val="22"/>
        </w:rPr>
      </w:pPr>
    </w:p>
    <w:p w:rsidR="00B11A66" w:rsidRDefault="003A1B1A" w:rsidP="00B11A66">
      <w:pPr>
        <w:jc w:val="center"/>
        <w:rPr>
          <w:rFonts w:cs="Arial"/>
          <w:snapToGrid w:val="0"/>
          <w:szCs w:val="22"/>
        </w:rPr>
      </w:pPr>
      <w:r>
        <w:rPr>
          <w:rFonts w:cs="Arial"/>
          <w:noProof/>
          <w:szCs w:val="22"/>
        </w:rPr>
        <w:drawing>
          <wp:inline distT="0" distB="0" distL="0" distR="0" wp14:anchorId="4E0372E5" wp14:editId="755B9C12">
            <wp:extent cx="1285235" cy="1171575"/>
            <wp:effectExtent l="0" t="0" r="0" b="0"/>
            <wp:docPr id="3" name="Picture 3" descr="C:\Users\Andy Smith\Desktop\downlo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y Smith\Desktop\download.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606" cy="1181029"/>
                    </a:xfrm>
                    <a:prstGeom prst="rect">
                      <a:avLst/>
                    </a:prstGeom>
                    <a:noFill/>
                    <a:ln>
                      <a:noFill/>
                    </a:ln>
                  </pic:spPr>
                </pic:pic>
              </a:graphicData>
            </a:graphic>
          </wp:inline>
        </w:drawing>
      </w:r>
    </w:p>
    <w:p w:rsidR="00B11A66" w:rsidRDefault="00B11A66" w:rsidP="003A1B1A">
      <w:pPr>
        <w:jc w:val="both"/>
        <w:rPr>
          <w:rFonts w:cs="Arial"/>
          <w:b/>
          <w:snapToGrid w:val="0"/>
          <w:szCs w:val="22"/>
        </w:rPr>
      </w:pPr>
    </w:p>
    <w:p w:rsidR="00B11A66" w:rsidRDefault="00B11A66" w:rsidP="003A1B1A">
      <w:pPr>
        <w:jc w:val="both"/>
        <w:rPr>
          <w:rFonts w:cs="Arial"/>
          <w:b/>
          <w:snapToGrid w:val="0"/>
          <w:szCs w:val="22"/>
        </w:rPr>
      </w:pPr>
    </w:p>
    <w:p w:rsidR="003D78D2" w:rsidRPr="002519E5" w:rsidRDefault="003D78D2" w:rsidP="00B11A66">
      <w:pPr>
        <w:jc w:val="center"/>
        <w:rPr>
          <w:rFonts w:asciiTheme="minorHAnsi" w:hAnsiTheme="minorHAnsi" w:cstheme="minorHAnsi"/>
          <w:b/>
          <w:snapToGrid w:val="0"/>
          <w:szCs w:val="22"/>
        </w:rPr>
      </w:pPr>
      <w:r w:rsidRPr="002519E5">
        <w:rPr>
          <w:rFonts w:asciiTheme="minorHAnsi" w:hAnsiTheme="minorHAnsi" w:cstheme="minorHAnsi"/>
          <w:b/>
          <w:snapToGrid w:val="0"/>
          <w:szCs w:val="22"/>
        </w:rPr>
        <w:t>‘Resolution approach’</w:t>
      </w:r>
    </w:p>
    <w:p w:rsidR="00B11A66" w:rsidRDefault="00B11A66" w:rsidP="00B11A66">
      <w:pPr>
        <w:jc w:val="center"/>
        <w:rPr>
          <w:rFonts w:cs="Arial"/>
          <w:b/>
          <w:snapToGrid w:val="0"/>
          <w:szCs w:val="22"/>
        </w:rPr>
      </w:pPr>
    </w:p>
    <w:p w:rsidR="003A1B1A" w:rsidRPr="003A1B1A" w:rsidRDefault="003A1B1A" w:rsidP="003A1B1A">
      <w:pPr>
        <w:jc w:val="both"/>
        <w:rPr>
          <w:rFonts w:cs="Arial"/>
          <w:snapToGrid w:val="0"/>
          <w:szCs w:val="22"/>
        </w:rPr>
      </w:pPr>
    </w:p>
    <w:p w:rsidR="003D78D2" w:rsidRDefault="003D78D2" w:rsidP="003D78D2">
      <w:pPr>
        <w:jc w:val="center"/>
        <w:rPr>
          <w:rFonts w:cs="Arial"/>
          <w:b/>
          <w:snapToGrid w:val="0"/>
          <w:szCs w:val="22"/>
        </w:rPr>
      </w:pPr>
    </w:p>
    <w:p w:rsidR="003D78D2" w:rsidRPr="002519E5" w:rsidRDefault="003D78D2" w:rsidP="003D78D2">
      <w:pPr>
        <w:rPr>
          <w:rFonts w:asciiTheme="minorHAnsi" w:hAnsiTheme="minorHAnsi" w:cstheme="minorHAnsi"/>
          <w:snapToGrid w:val="0"/>
          <w:szCs w:val="22"/>
        </w:rPr>
      </w:pPr>
      <w:r w:rsidRPr="002519E5">
        <w:rPr>
          <w:rFonts w:asciiTheme="minorHAnsi" w:hAnsiTheme="minorHAnsi" w:cstheme="minorHAnsi"/>
          <w:snapToGrid w:val="0"/>
          <w:szCs w:val="22"/>
        </w:rPr>
        <w:t>Each child involved is given the opportunity to have a turn to explain their story (version) from the beginning.  Then:</w:t>
      </w:r>
    </w:p>
    <w:p w:rsidR="003D78D2" w:rsidRPr="002519E5" w:rsidRDefault="003D78D2" w:rsidP="003D78D2">
      <w:pPr>
        <w:rPr>
          <w:rFonts w:asciiTheme="minorHAnsi" w:hAnsiTheme="minorHAnsi" w:cstheme="minorHAnsi"/>
          <w:snapToGrid w:val="0"/>
          <w:szCs w:val="22"/>
        </w:rPr>
      </w:pPr>
    </w:p>
    <w:p w:rsidR="003D78D2" w:rsidRPr="002519E5" w:rsidRDefault="003D78D2" w:rsidP="003D78D2">
      <w:pPr>
        <w:rPr>
          <w:rFonts w:asciiTheme="minorHAnsi" w:hAnsiTheme="minorHAnsi" w:cstheme="minorHAnsi"/>
          <w:snapToGrid w:val="0"/>
          <w:szCs w:val="22"/>
        </w:rPr>
      </w:pPr>
      <w:r w:rsidRPr="002519E5">
        <w:rPr>
          <w:rFonts w:asciiTheme="minorHAnsi" w:hAnsiTheme="minorHAnsi" w:cstheme="minorHAnsi"/>
          <w:snapToGrid w:val="0"/>
          <w:szCs w:val="22"/>
        </w:rPr>
        <w:t>For pupils who have / feel wronged:</w:t>
      </w:r>
    </w:p>
    <w:p w:rsidR="003D78D2" w:rsidRPr="002519E5" w:rsidRDefault="003D78D2" w:rsidP="003D78D2">
      <w:pPr>
        <w:numPr>
          <w:ilvl w:val="0"/>
          <w:numId w:val="22"/>
        </w:numPr>
        <w:jc w:val="both"/>
        <w:rPr>
          <w:rFonts w:asciiTheme="minorHAnsi" w:hAnsiTheme="minorHAnsi" w:cstheme="minorHAnsi"/>
          <w:i/>
          <w:snapToGrid w:val="0"/>
          <w:szCs w:val="22"/>
        </w:rPr>
      </w:pPr>
      <w:r w:rsidRPr="002519E5">
        <w:rPr>
          <w:rFonts w:asciiTheme="minorHAnsi" w:hAnsiTheme="minorHAnsi" w:cstheme="minorHAnsi"/>
          <w:i/>
          <w:snapToGrid w:val="0"/>
          <w:szCs w:val="22"/>
        </w:rPr>
        <w:t xml:space="preserve">How did you feel when (pupil) did that? </w:t>
      </w:r>
    </w:p>
    <w:p w:rsidR="003D78D2" w:rsidRPr="002519E5" w:rsidRDefault="003D78D2" w:rsidP="003D78D2">
      <w:pPr>
        <w:numPr>
          <w:ilvl w:val="0"/>
          <w:numId w:val="22"/>
        </w:numPr>
        <w:jc w:val="both"/>
        <w:rPr>
          <w:rFonts w:asciiTheme="minorHAnsi" w:hAnsiTheme="minorHAnsi" w:cstheme="minorHAnsi"/>
          <w:b/>
          <w:snapToGrid w:val="0"/>
          <w:szCs w:val="22"/>
        </w:rPr>
      </w:pPr>
      <w:r w:rsidRPr="002519E5">
        <w:rPr>
          <w:rFonts w:asciiTheme="minorHAnsi" w:hAnsiTheme="minorHAnsi" w:cstheme="minorHAnsi"/>
          <w:i/>
          <w:snapToGrid w:val="0"/>
          <w:szCs w:val="22"/>
        </w:rPr>
        <w:t xml:space="preserve">What would you like them (pupil) to stop doing? </w:t>
      </w:r>
    </w:p>
    <w:p w:rsidR="003D78D2" w:rsidRPr="002519E5" w:rsidRDefault="003D78D2" w:rsidP="003D78D2">
      <w:pPr>
        <w:numPr>
          <w:ilvl w:val="0"/>
          <w:numId w:val="22"/>
        </w:numPr>
        <w:jc w:val="both"/>
        <w:rPr>
          <w:rFonts w:asciiTheme="minorHAnsi" w:hAnsiTheme="minorHAnsi" w:cstheme="minorHAnsi"/>
          <w:b/>
          <w:snapToGrid w:val="0"/>
          <w:szCs w:val="22"/>
        </w:rPr>
      </w:pPr>
      <w:r w:rsidRPr="002519E5">
        <w:rPr>
          <w:rFonts w:asciiTheme="minorHAnsi" w:hAnsiTheme="minorHAnsi" w:cstheme="minorHAnsi"/>
          <w:i/>
          <w:snapToGrid w:val="0"/>
          <w:szCs w:val="22"/>
        </w:rPr>
        <w:t>What would you like them to do instead?</w:t>
      </w:r>
    </w:p>
    <w:p w:rsidR="003D78D2" w:rsidRPr="002519E5" w:rsidRDefault="003D78D2" w:rsidP="003D78D2">
      <w:pPr>
        <w:jc w:val="both"/>
        <w:rPr>
          <w:rFonts w:asciiTheme="minorHAnsi" w:hAnsiTheme="minorHAnsi" w:cstheme="minorHAnsi"/>
          <w:i/>
          <w:snapToGrid w:val="0"/>
          <w:szCs w:val="22"/>
        </w:rPr>
      </w:pPr>
    </w:p>
    <w:p w:rsidR="003D78D2" w:rsidRPr="002519E5" w:rsidRDefault="003D78D2" w:rsidP="003D78D2">
      <w:pPr>
        <w:jc w:val="both"/>
        <w:rPr>
          <w:rFonts w:asciiTheme="minorHAnsi" w:hAnsiTheme="minorHAnsi" w:cstheme="minorHAnsi"/>
          <w:b/>
          <w:snapToGrid w:val="0"/>
          <w:szCs w:val="22"/>
        </w:rPr>
      </w:pPr>
      <w:r w:rsidRPr="002519E5">
        <w:rPr>
          <w:rFonts w:asciiTheme="minorHAnsi" w:hAnsiTheme="minorHAnsi" w:cstheme="minorHAnsi"/>
          <w:i/>
          <w:snapToGrid w:val="0"/>
          <w:szCs w:val="22"/>
        </w:rPr>
        <w:t>For pupils who have done the wrong thing:</w:t>
      </w:r>
    </w:p>
    <w:p w:rsidR="003D78D2" w:rsidRPr="002519E5" w:rsidRDefault="003D78D2" w:rsidP="003D78D2">
      <w:pPr>
        <w:numPr>
          <w:ilvl w:val="0"/>
          <w:numId w:val="22"/>
        </w:numPr>
        <w:jc w:val="both"/>
        <w:rPr>
          <w:rFonts w:asciiTheme="minorHAnsi" w:hAnsiTheme="minorHAnsi" w:cstheme="minorHAnsi"/>
          <w:b/>
          <w:snapToGrid w:val="0"/>
          <w:szCs w:val="22"/>
        </w:rPr>
      </w:pPr>
      <w:r w:rsidRPr="002519E5">
        <w:rPr>
          <w:rFonts w:asciiTheme="minorHAnsi" w:hAnsiTheme="minorHAnsi" w:cstheme="minorHAnsi"/>
          <w:i/>
          <w:snapToGrid w:val="0"/>
          <w:szCs w:val="22"/>
        </w:rPr>
        <w:t>What will you stop doing?</w:t>
      </w:r>
    </w:p>
    <w:p w:rsidR="003D78D2" w:rsidRPr="002519E5" w:rsidRDefault="003D78D2" w:rsidP="003D78D2">
      <w:pPr>
        <w:numPr>
          <w:ilvl w:val="0"/>
          <w:numId w:val="22"/>
        </w:numPr>
        <w:jc w:val="both"/>
        <w:rPr>
          <w:rFonts w:asciiTheme="minorHAnsi" w:hAnsiTheme="minorHAnsi" w:cstheme="minorHAnsi"/>
          <w:b/>
          <w:snapToGrid w:val="0"/>
          <w:szCs w:val="22"/>
        </w:rPr>
      </w:pPr>
      <w:r w:rsidRPr="002519E5">
        <w:rPr>
          <w:rFonts w:asciiTheme="minorHAnsi" w:hAnsiTheme="minorHAnsi" w:cstheme="minorHAnsi"/>
          <w:i/>
          <w:snapToGrid w:val="0"/>
          <w:szCs w:val="22"/>
        </w:rPr>
        <w:t>What friendly things can you do instead?</w:t>
      </w:r>
    </w:p>
    <w:p w:rsidR="003D78D2" w:rsidRPr="002519E5" w:rsidRDefault="003D78D2"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D7797A" w:rsidRDefault="00D7797A" w:rsidP="00B26FEF">
      <w:pPr>
        <w:spacing w:line="276" w:lineRule="auto"/>
        <w:jc w:val="both"/>
        <w:rPr>
          <w:rFonts w:asciiTheme="minorHAnsi" w:hAnsiTheme="minorHAnsi" w:cstheme="minorHAnsi"/>
          <w:sz w:val="22"/>
          <w:szCs w:val="22"/>
        </w:rPr>
      </w:pPr>
    </w:p>
    <w:p w:rsidR="00404E2B" w:rsidRDefault="00D7797A" w:rsidP="00D7797A">
      <w:pPr>
        <w:pStyle w:val="BodyText"/>
        <w:ind w:right="221"/>
        <w:jc w:val="center"/>
        <w:rPr>
          <w:rFonts w:ascii="Calibri" w:hAnsi="Calibri" w:cs="Calibri"/>
          <w:b/>
          <w:sz w:val="28"/>
          <w:szCs w:val="28"/>
          <w:u w:val="single"/>
        </w:rPr>
      </w:pPr>
      <w:proofErr w:type="spellStart"/>
      <w:r w:rsidRPr="00D7797A">
        <w:rPr>
          <w:rFonts w:ascii="Calibri" w:hAnsi="Calibri" w:cs="Calibri"/>
          <w:b/>
          <w:sz w:val="28"/>
          <w:szCs w:val="28"/>
          <w:u w:val="single"/>
        </w:rPr>
        <w:t>Behaviour</w:t>
      </w:r>
      <w:proofErr w:type="spellEnd"/>
      <w:r w:rsidRPr="00D7797A">
        <w:rPr>
          <w:rFonts w:ascii="Calibri" w:hAnsi="Calibri" w:cs="Calibri"/>
          <w:b/>
          <w:sz w:val="28"/>
          <w:szCs w:val="28"/>
          <w:u w:val="single"/>
        </w:rPr>
        <w:t xml:space="preserve"> Policy 2020 </w:t>
      </w:r>
    </w:p>
    <w:p w:rsidR="00D7797A" w:rsidRPr="00D7797A" w:rsidRDefault="00D7797A" w:rsidP="00D7797A">
      <w:pPr>
        <w:pStyle w:val="BodyText"/>
        <w:ind w:right="221"/>
        <w:jc w:val="center"/>
        <w:rPr>
          <w:rFonts w:ascii="Calibri" w:hAnsi="Calibri" w:cs="Calibri"/>
          <w:b/>
          <w:sz w:val="28"/>
          <w:szCs w:val="28"/>
          <w:u w:val="single"/>
        </w:rPr>
      </w:pPr>
      <w:r w:rsidRPr="00D7797A">
        <w:rPr>
          <w:rFonts w:ascii="Calibri" w:hAnsi="Calibri" w:cs="Calibri"/>
          <w:b/>
          <w:sz w:val="28"/>
          <w:szCs w:val="28"/>
          <w:u w:val="single"/>
        </w:rPr>
        <w:t>Covid-19 Addendum</w:t>
      </w:r>
    </w:p>
    <w:p w:rsidR="00D7797A" w:rsidRPr="007E31DD" w:rsidRDefault="00D7797A" w:rsidP="00D7797A">
      <w:pPr>
        <w:pStyle w:val="BodyText"/>
        <w:ind w:right="221"/>
        <w:jc w:val="center"/>
        <w:rPr>
          <w:rFonts w:ascii="Calibri" w:hAnsi="Calibri" w:cs="Calibri"/>
          <w:b/>
          <w:sz w:val="22"/>
          <w:szCs w:val="22"/>
          <w:u w:val="single"/>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At </w:t>
      </w:r>
      <w:r>
        <w:rPr>
          <w:rFonts w:ascii="Calibri" w:hAnsi="Calibri" w:cs="Calibri"/>
          <w:sz w:val="22"/>
          <w:szCs w:val="22"/>
        </w:rPr>
        <w:t>St Peter’s</w:t>
      </w:r>
      <w:r w:rsidRPr="007E31DD">
        <w:rPr>
          <w:rFonts w:ascii="Calibri" w:hAnsi="Calibri" w:cs="Calibri"/>
          <w:sz w:val="22"/>
          <w:szCs w:val="22"/>
        </w:rPr>
        <w:t xml:space="preserve"> Primary </w:t>
      </w:r>
      <w:proofErr w:type="gramStart"/>
      <w:r w:rsidRPr="007E31DD">
        <w:rPr>
          <w:rFonts w:ascii="Calibri" w:hAnsi="Calibri" w:cs="Calibri"/>
          <w:sz w:val="22"/>
          <w:szCs w:val="22"/>
        </w:rPr>
        <w:t>School</w:t>
      </w:r>
      <w:proofErr w:type="gramEnd"/>
      <w:r w:rsidRPr="007E31DD">
        <w:rPr>
          <w:rFonts w:ascii="Calibri" w:hAnsi="Calibri" w:cs="Calibri"/>
          <w:sz w:val="22"/>
          <w:szCs w:val="22"/>
        </w:rPr>
        <w:t xml:space="preserve"> we aim to maintain a secure, caring and stimulating environment in which children are encouraged to have respect for themselves and each other. Whilst expectations in </w:t>
      </w:r>
      <w:r>
        <w:rPr>
          <w:rFonts w:ascii="Calibri" w:hAnsi="Calibri" w:cs="Calibri"/>
          <w:sz w:val="22"/>
          <w:szCs w:val="22"/>
        </w:rPr>
        <w:t>St Peter’s</w:t>
      </w:r>
      <w:r w:rsidRPr="007E31DD">
        <w:rPr>
          <w:rFonts w:ascii="Calibri" w:hAnsi="Calibri" w:cs="Calibri"/>
          <w:sz w:val="22"/>
          <w:szCs w:val="22"/>
        </w:rPr>
        <w:t xml:space="preserve"> </w:t>
      </w:r>
      <w:proofErr w:type="spellStart"/>
      <w:r w:rsidRPr="007E31DD">
        <w:rPr>
          <w:rFonts w:ascii="Calibri" w:hAnsi="Calibri" w:cs="Calibri"/>
          <w:sz w:val="22"/>
          <w:szCs w:val="22"/>
        </w:rPr>
        <w:t>Behaviour</w:t>
      </w:r>
      <w:proofErr w:type="spellEnd"/>
      <w:r w:rsidRPr="007E31DD">
        <w:rPr>
          <w:rFonts w:ascii="Calibri" w:hAnsi="Calibri" w:cs="Calibri"/>
          <w:sz w:val="22"/>
          <w:szCs w:val="22"/>
        </w:rPr>
        <w:t xml:space="preserve"> Policy remain</w:t>
      </w:r>
      <w:r w:rsidR="00404E2B">
        <w:rPr>
          <w:rFonts w:ascii="Calibri" w:hAnsi="Calibri" w:cs="Calibri"/>
          <w:sz w:val="22"/>
          <w:szCs w:val="22"/>
        </w:rPr>
        <w:t xml:space="preserve"> pertinent, it</w:t>
      </w:r>
      <w:r w:rsidRPr="007E31DD">
        <w:rPr>
          <w:rFonts w:ascii="Calibri" w:hAnsi="Calibri" w:cs="Calibri"/>
          <w:sz w:val="22"/>
          <w:szCs w:val="22"/>
        </w:rPr>
        <w:t xml:space="preserve"> is necessary, in light of the Covid-19 pandemic, to make some adjustments for the safety of all pupils and staff. These adjustments are set out below:</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Arrivals, Departures and Moving round the school.</w:t>
      </w:r>
    </w:p>
    <w:p w:rsidR="00D7797A" w:rsidRPr="007E31DD" w:rsidRDefault="00D7797A" w:rsidP="00D7797A">
      <w:pPr>
        <w:pStyle w:val="BodyText"/>
        <w:ind w:right="221"/>
        <w:jc w:val="both"/>
        <w:rPr>
          <w:rFonts w:ascii="Calibri" w:hAnsi="Calibri" w:cs="Calibri"/>
          <w:b/>
          <w:sz w:val="22"/>
          <w:szCs w:val="22"/>
          <w:u w:val="single"/>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Children will enter school through their</w:t>
      </w:r>
      <w:r w:rsidR="00E31D1E">
        <w:rPr>
          <w:rFonts w:ascii="Calibri" w:hAnsi="Calibri" w:cs="Calibri"/>
          <w:sz w:val="22"/>
          <w:szCs w:val="22"/>
        </w:rPr>
        <w:t xml:space="preserve"> designated entrance keeping a 1</w:t>
      </w:r>
      <w:r w:rsidRPr="007E31DD">
        <w:rPr>
          <w:rFonts w:ascii="Calibri" w:hAnsi="Calibri" w:cs="Calibri"/>
          <w:sz w:val="22"/>
          <w:szCs w:val="22"/>
        </w:rPr>
        <w:t xml:space="preserve">m distance from any other individual. There will be </w:t>
      </w:r>
      <w:r>
        <w:rPr>
          <w:rFonts w:ascii="Calibri" w:hAnsi="Calibri" w:cs="Calibri"/>
          <w:sz w:val="22"/>
          <w:szCs w:val="22"/>
        </w:rPr>
        <w:t xml:space="preserve">signs and </w:t>
      </w:r>
      <w:r w:rsidRPr="007E31DD">
        <w:rPr>
          <w:rFonts w:ascii="Calibri" w:hAnsi="Calibri" w:cs="Calibri"/>
          <w:sz w:val="22"/>
          <w:szCs w:val="22"/>
        </w:rPr>
        <w:t xml:space="preserve">markers to support children with social distancing. </w:t>
      </w: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At their designated home time, children will leave the building from their designated exit. Movement around the school will be limited. When the children leave their pod classroom to go outside for break, lunch or outdoor learning, they will follow the markers on</w:t>
      </w:r>
      <w:r w:rsidR="00E31D1E">
        <w:rPr>
          <w:rFonts w:ascii="Calibri" w:hAnsi="Calibri" w:cs="Calibri"/>
          <w:sz w:val="22"/>
          <w:szCs w:val="22"/>
        </w:rPr>
        <w:t xml:space="preserve"> the floor to ensure they stay 1</w:t>
      </w:r>
      <w:r w:rsidRPr="007E31DD">
        <w:rPr>
          <w:rFonts w:ascii="Calibri" w:hAnsi="Calibri" w:cs="Calibri"/>
          <w:sz w:val="22"/>
          <w:szCs w:val="22"/>
        </w:rPr>
        <w:t>m from peers and adults</w:t>
      </w:r>
      <w:r w:rsidR="00E31D1E">
        <w:rPr>
          <w:rFonts w:ascii="Calibri" w:hAnsi="Calibri" w:cs="Calibri"/>
          <w:sz w:val="22"/>
          <w:szCs w:val="22"/>
        </w:rPr>
        <w:t xml:space="preserve"> and follow the </w:t>
      </w:r>
      <w:proofErr w:type="gramStart"/>
      <w:r w:rsidR="00E31D1E">
        <w:rPr>
          <w:rFonts w:ascii="Calibri" w:hAnsi="Calibri" w:cs="Calibri"/>
          <w:sz w:val="22"/>
          <w:szCs w:val="22"/>
        </w:rPr>
        <w:t>1 way</w:t>
      </w:r>
      <w:proofErr w:type="gramEnd"/>
      <w:r w:rsidR="00E31D1E">
        <w:rPr>
          <w:rFonts w:ascii="Calibri" w:hAnsi="Calibri" w:cs="Calibri"/>
          <w:sz w:val="22"/>
          <w:szCs w:val="22"/>
        </w:rPr>
        <w:t xml:space="preserve"> systems keeping to the left</w:t>
      </w:r>
      <w:r w:rsidRPr="007E31DD">
        <w:rPr>
          <w:rFonts w:ascii="Calibri" w:hAnsi="Calibri" w:cs="Calibri"/>
          <w:sz w:val="22"/>
          <w:szCs w:val="22"/>
        </w:rPr>
        <w:t xml:space="preserve">. Children will follow an adult from their pod on their designated route. </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Handwashing and Hygiene</w:t>
      </w:r>
    </w:p>
    <w:p w:rsidR="00D7797A" w:rsidRPr="007E31DD" w:rsidRDefault="00D7797A" w:rsidP="00D7797A">
      <w:pPr>
        <w:pStyle w:val="BodyText"/>
        <w:ind w:right="221"/>
        <w:jc w:val="both"/>
        <w:rPr>
          <w:rFonts w:ascii="Calibri" w:hAnsi="Calibri" w:cs="Calibri"/>
          <w:b/>
          <w:sz w:val="22"/>
          <w:szCs w:val="22"/>
          <w:u w:val="single"/>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Children will be expected to follow all handwashing and hygiene routines while in school.  Children will wash hands/use antibacterial gel before entering school, before and after eating and at regular intervals during the day.  </w:t>
      </w: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We ask children to follow the catch it, bin it, kill it, mantra when in school, if they need to cough or sneeze, they should use a tissue or crook of their arm.  Children will be reminded not to touch their face, mout</w:t>
      </w:r>
      <w:r w:rsidR="00E31D1E">
        <w:rPr>
          <w:rFonts w:ascii="Calibri" w:hAnsi="Calibri" w:cs="Calibri"/>
          <w:sz w:val="22"/>
          <w:szCs w:val="22"/>
        </w:rPr>
        <w:t>h, nose or eyes while at school and positive rewards given.</w:t>
      </w: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Should a child refuse to follow these routines</w:t>
      </w:r>
      <w:r w:rsidR="00E31D1E">
        <w:rPr>
          <w:rFonts w:ascii="Calibri" w:hAnsi="Calibri" w:cs="Calibri"/>
          <w:sz w:val="22"/>
          <w:szCs w:val="22"/>
        </w:rPr>
        <w:t xml:space="preserve"> repeatedly and knowingly</w:t>
      </w:r>
      <w:r w:rsidRPr="007E31DD">
        <w:rPr>
          <w:rFonts w:ascii="Calibri" w:hAnsi="Calibri" w:cs="Calibri"/>
          <w:sz w:val="22"/>
          <w:szCs w:val="22"/>
        </w:rPr>
        <w:t>, disciplinary procedures and sanctions will be used (see below)</w:t>
      </w:r>
      <w:r>
        <w:rPr>
          <w:rFonts w:ascii="Calibri" w:hAnsi="Calibri" w:cs="Calibri"/>
          <w:sz w:val="22"/>
          <w:szCs w:val="22"/>
        </w:rPr>
        <w:t xml:space="preserve"> and parents will be informed</w:t>
      </w:r>
      <w:r w:rsidRPr="007E31DD">
        <w:rPr>
          <w:rFonts w:ascii="Calibri" w:hAnsi="Calibri" w:cs="Calibri"/>
          <w:sz w:val="22"/>
          <w:szCs w:val="22"/>
        </w:rPr>
        <w:t>.</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Social Distancing</w:t>
      </w:r>
    </w:p>
    <w:p w:rsidR="00D7797A" w:rsidRPr="007E31DD" w:rsidRDefault="00D7797A" w:rsidP="00D7797A">
      <w:pPr>
        <w:pStyle w:val="BodyText"/>
        <w:ind w:right="221"/>
        <w:jc w:val="both"/>
        <w:rPr>
          <w:rFonts w:ascii="Calibri" w:hAnsi="Calibri" w:cs="Calibri"/>
          <w:b/>
          <w:sz w:val="22"/>
          <w:szCs w:val="22"/>
          <w:u w:val="single"/>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Children who are old enough will be expected to socially distance from their peers and adults in school and on the playground/</w:t>
      </w:r>
      <w:r w:rsidR="00E31D1E">
        <w:rPr>
          <w:rFonts w:ascii="Calibri" w:hAnsi="Calibri" w:cs="Calibri"/>
          <w:sz w:val="22"/>
          <w:szCs w:val="22"/>
        </w:rPr>
        <w:t xml:space="preserve">field at all times. Children </w:t>
      </w:r>
      <w:r w:rsidRPr="007E31DD">
        <w:rPr>
          <w:rFonts w:ascii="Calibri" w:hAnsi="Calibri" w:cs="Calibri"/>
          <w:sz w:val="22"/>
          <w:szCs w:val="22"/>
        </w:rPr>
        <w:t>wi</w:t>
      </w:r>
      <w:r w:rsidR="00E31D1E">
        <w:rPr>
          <w:rFonts w:ascii="Calibri" w:hAnsi="Calibri" w:cs="Calibri"/>
          <w:sz w:val="22"/>
          <w:szCs w:val="22"/>
        </w:rPr>
        <w:t>ll have their own table space, facing the front (apart from EYFS)</w:t>
      </w:r>
      <w:r w:rsidRPr="007E31DD">
        <w:rPr>
          <w:rFonts w:ascii="Calibri" w:hAnsi="Calibri" w:cs="Calibri"/>
          <w:sz w:val="22"/>
          <w:szCs w:val="22"/>
        </w:rPr>
        <w:t>. When children enter their pod, they will be expected to go straight to their table and nowhere else in the room. Children will put their hand up if they need an adult’s support, they will not get out of their seats</w:t>
      </w:r>
      <w:r w:rsidR="00E31D1E">
        <w:rPr>
          <w:rFonts w:ascii="Calibri" w:hAnsi="Calibri" w:cs="Calibri"/>
          <w:sz w:val="22"/>
          <w:szCs w:val="22"/>
        </w:rPr>
        <w:t xml:space="preserve"> and should not touch adults</w:t>
      </w:r>
      <w:r w:rsidRPr="007E31DD">
        <w:rPr>
          <w:rFonts w:ascii="Calibri" w:hAnsi="Calibri" w:cs="Calibri"/>
          <w:sz w:val="22"/>
          <w:szCs w:val="22"/>
        </w:rPr>
        <w:t>. Should a child refuse to follow social distancing measures, disciplinary procedures and sanctions will be used (see below).</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We understand socially distancing may be more difficult for younger children, they will be encouraged wherever possible to keep a distance from peers and adults, however, we understand this may not always be possible. </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Toilets</w:t>
      </w:r>
    </w:p>
    <w:p w:rsidR="00D7797A" w:rsidRPr="007E31DD" w:rsidRDefault="00D7797A" w:rsidP="00D7797A">
      <w:pPr>
        <w:pStyle w:val="BodyText"/>
        <w:ind w:right="221"/>
        <w:jc w:val="both"/>
        <w:rPr>
          <w:rFonts w:ascii="Calibri" w:hAnsi="Calibri" w:cs="Calibri"/>
          <w:b/>
          <w:sz w:val="22"/>
          <w:szCs w:val="22"/>
          <w:u w:val="single"/>
        </w:rPr>
      </w:pPr>
    </w:p>
    <w:p w:rsidR="00D7797A" w:rsidRDefault="00D7797A" w:rsidP="002519E5">
      <w:pPr>
        <w:pStyle w:val="BodyText"/>
        <w:ind w:right="221"/>
        <w:jc w:val="both"/>
        <w:rPr>
          <w:rFonts w:ascii="Calibri" w:hAnsi="Calibri" w:cs="Calibri"/>
          <w:sz w:val="22"/>
          <w:szCs w:val="22"/>
        </w:rPr>
      </w:pPr>
      <w:r>
        <w:rPr>
          <w:rFonts w:ascii="Calibri" w:hAnsi="Calibri" w:cs="Calibri"/>
          <w:sz w:val="22"/>
          <w:szCs w:val="22"/>
        </w:rPr>
        <w:t>Each pod will have dedicated</w:t>
      </w:r>
      <w:r w:rsidRPr="007E31DD">
        <w:rPr>
          <w:rFonts w:ascii="Calibri" w:hAnsi="Calibri" w:cs="Calibri"/>
          <w:sz w:val="22"/>
          <w:szCs w:val="22"/>
        </w:rPr>
        <w:t xml:space="preserve"> toilets to use. These </w:t>
      </w:r>
      <w:r w:rsidR="00E31D1E">
        <w:rPr>
          <w:rFonts w:ascii="Calibri" w:hAnsi="Calibri" w:cs="Calibri"/>
          <w:sz w:val="22"/>
          <w:szCs w:val="22"/>
        </w:rPr>
        <w:t>will be sign posted. Wh</w:t>
      </w:r>
      <w:r w:rsidRPr="007E31DD">
        <w:rPr>
          <w:rFonts w:ascii="Calibri" w:hAnsi="Calibri" w:cs="Calibri"/>
          <w:sz w:val="22"/>
          <w:szCs w:val="22"/>
        </w:rPr>
        <w:t>en a child has finished in the toilet they must wash their hands.</w:t>
      </w:r>
    </w:p>
    <w:p w:rsidR="002519E5" w:rsidRPr="007E31DD" w:rsidRDefault="002519E5" w:rsidP="002519E5">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Break and Lunch times</w:t>
      </w:r>
    </w:p>
    <w:p w:rsidR="00D7797A" w:rsidRPr="007E31DD" w:rsidRDefault="00D7797A" w:rsidP="00D7797A">
      <w:pPr>
        <w:pStyle w:val="BodyText"/>
        <w:ind w:right="221"/>
        <w:jc w:val="both"/>
        <w:rPr>
          <w:rFonts w:ascii="Calibri" w:hAnsi="Calibri" w:cs="Calibri"/>
          <w:b/>
          <w:sz w:val="22"/>
          <w:szCs w:val="22"/>
          <w:u w:val="single"/>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lastRenderedPageBreak/>
        <w:t>Children will have a designated place to play during break and lunch times. They will have their own equipment that will be cleaned after use.</w:t>
      </w:r>
    </w:p>
    <w:p w:rsidR="00D7797A" w:rsidRPr="007E31DD" w:rsidRDefault="00E31D1E" w:rsidP="00D7797A">
      <w:pPr>
        <w:pStyle w:val="BodyText"/>
        <w:ind w:right="221"/>
        <w:jc w:val="both"/>
        <w:rPr>
          <w:rFonts w:ascii="Calibri" w:hAnsi="Calibri" w:cs="Calibri"/>
          <w:sz w:val="22"/>
          <w:szCs w:val="22"/>
        </w:rPr>
      </w:pPr>
      <w:r>
        <w:rPr>
          <w:rFonts w:ascii="Calibri" w:hAnsi="Calibri" w:cs="Calibri"/>
          <w:sz w:val="22"/>
          <w:szCs w:val="22"/>
        </w:rPr>
        <w:t>Children will be encouraged</w:t>
      </w:r>
      <w:r w:rsidR="00D7797A" w:rsidRPr="007E31DD">
        <w:rPr>
          <w:rFonts w:ascii="Calibri" w:hAnsi="Calibri" w:cs="Calibri"/>
          <w:sz w:val="22"/>
          <w:szCs w:val="22"/>
        </w:rPr>
        <w:t xml:space="preserve"> to remain socially distant from both peers and adults during play and break times. Children must stay in their designated area at all times. </w:t>
      </w:r>
    </w:p>
    <w:p w:rsidR="00D7797A" w:rsidRPr="007E31DD" w:rsidRDefault="00E31D1E" w:rsidP="00D7797A">
      <w:pPr>
        <w:pStyle w:val="BodyText"/>
        <w:ind w:right="221"/>
        <w:jc w:val="both"/>
        <w:rPr>
          <w:rFonts w:ascii="Calibri" w:hAnsi="Calibri" w:cs="Calibri"/>
          <w:sz w:val="22"/>
          <w:szCs w:val="22"/>
        </w:rPr>
      </w:pPr>
      <w:r>
        <w:rPr>
          <w:rFonts w:ascii="Calibri" w:hAnsi="Calibri" w:cs="Calibri"/>
          <w:sz w:val="22"/>
          <w:szCs w:val="22"/>
        </w:rPr>
        <w:t>KS2 pupils will eat lunch</w:t>
      </w:r>
      <w:r w:rsidR="00D7797A" w:rsidRPr="007E31DD">
        <w:rPr>
          <w:rFonts w:ascii="Calibri" w:hAnsi="Calibri" w:cs="Calibri"/>
          <w:sz w:val="22"/>
          <w:szCs w:val="22"/>
        </w:rPr>
        <w:t xml:space="preserve"> in their pods. Children will eat at their table or in their own space</w:t>
      </w:r>
      <w:r w:rsidR="00D11F5F">
        <w:rPr>
          <w:rFonts w:ascii="Calibri" w:hAnsi="Calibri" w:cs="Calibri"/>
          <w:sz w:val="22"/>
          <w:szCs w:val="22"/>
        </w:rPr>
        <w:t xml:space="preserve"> and must remain in their space for the </w:t>
      </w:r>
      <w:proofErr w:type="gramStart"/>
      <w:r w:rsidR="00D11F5F">
        <w:rPr>
          <w:rFonts w:ascii="Calibri" w:hAnsi="Calibri" w:cs="Calibri"/>
          <w:sz w:val="22"/>
          <w:szCs w:val="22"/>
        </w:rPr>
        <w:t>30 minute</w:t>
      </w:r>
      <w:proofErr w:type="gramEnd"/>
      <w:r w:rsidR="00D11F5F">
        <w:rPr>
          <w:rFonts w:ascii="Calibri" w:hAnsi="Calibri" w:cs="Calibri"/>
          <w:sz w:val="22"/>
          <w:szCs w:val="22"/>
        </w:rPr>
        <w:t xml:space="preserve"> time. </w:t>
      </w:r>
      <w:r w:rsidR="00D7797A" w:rsidRPr="007E31DD">
        <w:rPr>
          <w:rFonts w:ascii="Calibri" w:hAnsi="Calibri" w:cs="Calibri"/>
          <w:sz w:val="22"/>
          <w:szCs w:val="22"/>
        </w:rPr>
        <w:t xml:space="preserve"> Children will have packed lunches or a school lunch which will be brought to them in their pod. </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left="0" w:right="221"/>
        <w:jc w:val="both"/>
        <w:rPr>
          <w:rFonts w:ascii="Calibri" w:hAnsi="Calibri" w:cs="Calibri"/>
          <w:b/>
          <w:sz w:val="22"/>
          <w:szCs w:val="22"/>
          <w:u w:val="single"/>
        </w:rPr>
      </w:pPr>
      <w:r w:rsidRPr="007E31DD">
        <w:rPr>
          <w:rFonts w:ascii="Calibri" w:hAnsi="Calibri" w:cs="Calibri"/>
          <w:b/>
          <w:sz w:val="22"/>
          <w:szCs w:val="22"/>
          <w:u w:val="single"/>
        </w:rPr>
        <w:t>Rewards</w:t>
      </w:r>
    </w:p>
    <w:p w:rsidR="00D7797A" w:rsidRPr="007E31DD" w:rsidRDefault="00D7797A" w:rsidP="00D7797A">
      <w:pPr>
        <w:pStyle w:val="BodyText"/>
        <w:ind w:left="0" w:right="221"/>
        <w:jc w:val="both"/>
        <w:rPr>
          <w:rFonts w:ascii="Calibri" w:hAnsi="Calibri" w:cs="Calibri"/>
          <w:b/>
          <w:sz w:val="22"/>
          <w:szCs w:val="22"/>
          <w:u w:val="single"/>
        </w:rPr>
      </w:pPr>
    </w:p>
    <w:p w:rsidR="00D7797A" w:rsidRPr="007E31DD" w:rsidRDefault="00D7797A" w:rsidP="00D7797A">
      <w:pPr>
        <w:tabs>
          <w:tab w:val="left" w:pos="1200"/>
          <w:tab w:val="left" w:pos="1201"/>
        </w:tabs>
        <w:spacing w:before="1"/>
        <w:ind w:right="358"/>
        <w:rPr>
          <w:rFonts w:ascii="Calibri" w:hAnsi="Calibri" w:cs="Calibri"/>
        </w:rPr>
      </w:pPr>
      <w:r w:rsidRPr="007E31DD">
        <w:rPr>
          <w:rFonts w:ascii="Calibri" w:hAnsi="Calibri" w:cs="Calibri"/>
        </w:rPr>
        <w:t xml:space="preserve">The </w:t>
      </w:r>
      <w:r>
        <w:rPr>
          <w:rFonts w:ascii="Calibri" w:hAnsi="Calibri" w:cs="Calibri"/>
        </w:rPr>
        <w:t>Good to be Green system will continue, t</w:t>
      </w:r>
      <w:r w:rsidRPr="007E31DD">
        <w:rPr>
          <w:rFonts w:ascii="Calibri" w:hAnsi="Calibri" w:cs="Calibri"/>
        </w:rPr>
        <w:t>eachers and Teaching Assistants welcome opportunities to praise individuals for good work, attitude or good behaviour, and show recognition, if these are brought to their</w:t>
      </w:r>
      <w:r w:rsidRPr="007E31DD">
        <w:rPr>
          <w:rFonts w:ascii="Calibri" w:hAnsi="Calibri" w:cs="Calibri"/>
          <w:spacing w:val="-2"/>
        </w:rPr>
        <w:t xml:space="preserve"> </w:t>
      </w:r>
      <w:r w:rsidRPr="007E31DD">
        <w:rPr>
          <w:rFonts w:ascii="Calibri" w:hAnsi="Calibri" w:cs="Calibri"/>
        </w:rPr>
        <w:t xml:space="preserve">attention. Above all praise and </w:t>
      </w:r>
      <w:proofErr w:type="gramStart"/>
      <w:r w:rsidRPr="007E31DD">
        <w:rPr>
          <w:rFonts w:ascii="Calibri" w:hAnsi="Calibri" w:cs="Calibri"/>
        </w:rPr>
        <w:t xml:space="preserve">encouragement </w:t>
      </w:r>
      <w:r w:rsidRPr="007E31DD">
        <w:rPr>
          <w:rFonts w:ascii="Calibri" w:hAnsi="Calibri" w:cs="Calibri"/>
          <w:spacing w:val="-55"/>
        </w:rPr>
        <w:t xml:space="preserve"> </w:t>
      </w:r>
      <w:r w:rsidRPr="007E31DD">
        <w:rPr>
          <w:rFonts w:ascii="Calibri" w:hAnsi="Calibri" w:cs="Calibri"/>
        </w:rPr>
        <w:t>should</w:t>
      </w:r>
      <w:proofErr w:type="gramEnd"/>
      <w:r w:rsidRPr="007E31DD">
        <w:rPr>
          <w:rFonts w:ascii="Calibri" w:hAnsi="Calibri" w:cs="Calibri"/>
        </w:rPr>
        <w:t xml:space="preserve"> be used as much as possible.  Walking through school to show their work to the Head Teacher or other adult for acknowledgement and praise during this time will </w:t>
      </w:r>
      <w:r w:rsidRPr="00491E98">
        <w:rPr>
          <w:rFonts w:ascii="Calibri" w:hAnsi="Calibri" w:cs="Calibri"/>
          <w:b/>
        </w:rPr>
        <w:t xml:space="preserve">not </w:t>
      </w:r>
      <w:r w:rsidRPr="007E31DD">
        <w:rPr>
          <w:rFonts w:ascii="Calibri" w:hAnsi="Calibri" w:cs="Calibri"/>
        </w:rPr>
        <w:t xml:space="preserve">be permitted. </w:t>
      </w:r>
    </w:p>
    <w:p w:rsidR="00D7797A" w:rsidRPr="007E31DD" w:rsidRDefault="00D7797A" w:rsidP="00D7797A">
      <w:pPr>
        <w:pStyle w:val="BodyText"/>
        <w:ind w:left="0"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sz w:val="22"/>
          <w:szCs w:val="22"/>
        </w:rPr>
      </w:pPr>
    </w:p>
    <w:p w:rsidR="00D7797A" w:rsidRPr="007E31DD" w:rsidRDefault="00772F0E" w:rsidP="00D7797A">
      <w:pPr>
        <w:pStyle w:val="BodyText"/>
        <w:ind w:left="0" w:right="221"/>
        <w:jc w:val="both"/>
        <w:rPr>
          <w:rFonts w:ascii="Calibri" w:hAnsi="Calibri" w:cs="Calibri"/>
          <w:b/>
          <w:sz w:val="22"/>
          <w:szCs w:val="22"/>
          <w:u w:val="single"/>
        </w:rPr>
      </w:pPr>
      <w:proofErr w:type="gramStart"/>
      <w:r>
        <w:rPr>
          <w:rFonts w:ascii="Calibri" w:hAnsi="Calibri" w:cs="Calibri"/>
          <w:b/>
          <w:sz w:val="22"/>
          <w:szCs w:val="22"/>
          <w:u w:val="single"/>
        </w:rPr>
        <w:t>9</w:t>
      </w:r>
      <w:r w:rsidR="00D7797A" w:rsidRPr="007E31DD">
        <w:rPr>
          <w:rFonts w:ascii="Calibri" w:hAnsi="Calibri" w:cs="Calibri"/>
          <w:b/>
          <w:sz w:val="22"/>
          <w:szCs w:val="22"/>
          <w:u w:val="single"/>
        </w:rPr>
        <w:t xml:space="preserve"> point</w:t>
      </w:r>
      <w:proofErr w:type="gramEnd"/>
      <w:r w:rsidR="00D7797A" w:rsidRPr="007E31DD">
        <w:rPr>
          <w:rFonts w:ascii="Calibri" w:hAnsi="Calibri" w:cs="Calibri"/>
          <w:b/>
          <w:sz w:val="22"/>
          <w:szCs w:val="22"/>
          <w:u w:val="single"/>
        </w:rPr>
        <w:t xml:space="preserve"> plan</w:t>
      </w:r>
    </w:p>
    <w:p w:rsidR="00D7797A" w:rsidRPr="007E31DD" w:rsidRDefault="00D7797A" w:rsidP="00D7797A">
      <w:pPr>
        <w:pStyle w:val="BodyText"/>
        <w:ind w:right="221"/>
        <w:jc w:val="both"/>
        <w:rPr>
          <w:rFonts w:ascii="Calibri" w:hAnsi="Calibri" w:cs="Calibri"/>
          <w:b/>
          <w:sz w:val="22"/>
          <w:szCs w:val="22"/>
        </w:rPr>
      </w:pPr>
    </w:p>
    <w:p w:rsidR="00D7797A" w:rsidRPr="007E31DD" w:rsidRDefault="00D7797A" w:rsidP="00D7797A">
      <w:pPr>
        <w:pStyle w:val="BodyText"/>
        <w:ind w:right="221"/>
        <w:jc w:val="both"/>
        <w:rPr>
          <w:rFonts w:ascii="Calibri" w:hAnsi="Calibri" w:cs="Calibri"/>
          <w:sz w:val="22"/>
          <w:szCs w:val="22"/>
        </w:rPr>
      </w:pPr>
      <w:r>
        <w:rPr>
          <w:rFonts w:ascii="Calibri" w:hAnsi="Calibri" w:cs="Calibri"/>
          <w:sz w:val="22"/>
          <w:szCs w:val="22"/>
        </w:rPr>
        <w:t xml:space="preserve">The behavior </w:t>
      </w:r>
      <w:r w:rsidR="00491E98">
        <w:rPr>
          <w:rFonts w:ascii="Calibri" w:hAnsi="Calibri" w:cs="Calibri"/>
          <w:sz w:val="22"/>
          <w:szCs w:val="22"/>
        </w:rPr>
        <w:t>plan</w:t>
      </w:r>
      <w:r w:rsidRPr="007E31DD">
        <w:rPr>
          <w:rFonts w:ascii="Calibri" w:hAnsi="Calibri" w:cs="Calibri"/>
          <w:sz w:val="22"/>
          <w:szCs w:val="22"/>
        </w:rPr>
        <w:t xml:space="preserve"> that all teachers follow within school, has been amended. Time out is no longer an option due to staff capacity and safety measures in place for Covid-19. </w:t>
      </w:r>
      <w:r w:rsidR="00491E98">
        <w:rPr>
          <w:rFonts w:ascii="Calibri" w:hAnsi="Calibri" w:cs="Calibri"/>
          <w:sz w:val="22"/>
          <w:szCs w:val="22"/>
        </w:rPr>
        <w:t>The</w:t>
      </w:r>
      <w:r w:rsidRPr="007E31DD">
        <w:rPr>
          <w:rFonts w:ascii="Calibri" w:hAnsi="Calibri" w:cs="Calibri"/>
          <w:sz w:val="22"/>
          <w:szCs w:val="22"/>
        </w:rPr>
        <w:t xml:space="preserve"> plan is shown below:</w:t>
      </w:r>
    </w:p>
    <w:p w:rsidR="00D7797A" w:rsidRPr="007E31DD" w:rsidRDefault="00D7797A" w:rsidP="00D7797A">
      <w:pPr>
        <w:pStyle w:val="BodyText"/>
        <w:ind w:right="221"/>
        <w:jc w:val="both"/>
        <w:rPr>
          <w:rFonts w:ascii="Calibri" w:hAnsi="Calibri" w:cs="Calibri"/>
          <w:sz w:val="22"/>
          <w:szCs w:val="22"/>
        </w:rPr>
      </w:pPr>
    </w:p>
    <w:p w:rsidR="00D7797A" w:rsidRPr="00D7797A" w:rsidRDefault="00D7797A" w:rsidP="00D7797A">
      <w:pPr>
        <w:pStyle w:val="Heading1"/>
        <w:keepNext w:val="0"/>
        <w:keepLines w:val="0"/>
        <w:widowControl w:val="0"/>
        <w:numPr>
          <w:ilvl w:val="0"/>
          <w:numId w:val="24"/>
        </w:numPr>
        <w:tabs>
          <w:tab w:val="left" w:pos="1561"/>
        </w:tabs>
        <w:autoSpaceDE w:val="0"/>
        <w:autoSpaceDN w:val="0"/>
        <w:spacing w:before="0"/>
        <w:rPr>
          <w:rFonts w:ascii="Calibri" w:hAnsi="Calibri" w:cs="Calibri"/>
          <w:color w:val="auto"/>
          <w:sz w:val="22"/>
          <w:szCs w:val="22"/>
        </w:rPr>
      </w:pPr>
      <w:r w:rsidRPr="00D7797A">
        <w:rPr>
          <w:rFonts w:ascii="Calibri" w:hAnsi="Calibri" w:cs="Calibri"/>
          <w:color w:val="auto"/>
          <w:sz w:val="22"/>
          <w:szCs w:val="22"/>
        </w:rPr>
        <w:t xml:space="preserve">Verbal reminder </w:t>
      </w:r>
      <w:proofErr w:type="spellStart"/>
      <w:r w:rsidRPr="00D7797A">
        <w:rPr>
          <w:rFonts w:ascii="Calibri" w:hAnsi="Calibri" w:cs="Calibri"/>
          <w:color w:val="auto"/>
          <w:sz w:val="22"/>
          <w:szCs w:val="22"/>
        </w:rPr>
        <w:t>eg</w:t>
      </w:r>
      <w:proofErr w:type="spellEnd"/>
      <w:r w:rsidRPr="00D7797A">
        <w:rPr>
          <w:rFonts w:ascii="Calibri" w:hAnsi="Calibri" w:cs="Calibri"/>
          <w:color w:val="auto"/>
          <w:sz w:val="22"/>
          <w:szCs w:val="22"/>
        </w:rPr>
        <w:t xml:space="preserve"> stop tapping,</w:t>
      </w:r>
      <w:r w:rsidRPr="00D7797A">
        <w:rPr>
          <w:rFonts w:ascii="Calibri" w:hAnsi="Calibri" w:cs="Calibri"/>
          <w:color w:val="auto"/>
          <w:spacing w:val="-8"/>
          <w:sz w:val="22"/>
          <w:szCs w:val="22"/>
        </w:rPr>
        <w:t xml:space="preserve"> </w:t>
      </w:r>
      <w:proofErr w:type="spellStart"/>
      <w:r w:rsidRPr="00D7797A">
        <w:rPr>
          <w:rFonts w:ascii="Calibri" w:hAnsi="Calibri" w:cs="Calibri"/>
          <w:color w:val="auto"/>
          <w:sz w:val="22"/>
          <w:szCs w:val="22"/>
        </w:rPr>
        <w:t>thankyou</w:t>
      </w:r>
      <w:proofErr w:type="spellEnd"/>
      <w:r w:rsidRPr="00D7797A">
        <w:rPr>
          <w:rFonts w:ascii="Calibri" w:hAnsi="Calibri" w:cs="Calibri"/>
          <w:color w:val="auto"/>
          <w:sz w:val="22"/>
          <w:szCs w:val="22"/>
        </w:rPr>
        <w:t>.</w:t>
      </w:r>
    </w:p>
    <w:p w:rsidR="00D7797A" w:rsidRPr="007E31DD" w:rsidRDefault="00D7797A" w:rsidP="00D7797A">
      <w:pPr>
        <w:pStyle w:val="ListParagraph"/>
        <w:widowControl w:val="0"/>
        <w:numPr>
          <w:ilvl w:val="0"/>
          <w:numId w:val="24"/>
        </w:numPr>
        <w:tabs>
          <w:tab w:val="left" w:pos="1561"/>
        </w:tabs>
        <w:autoSpaceDE w:val="0"/>
        <w:autoSpaceDN w:val="0"/>
        <w:spacing w:before="1"/>
        <w:ind w:right="256"/>
        <w:rPr>
          <w:rFonts w:ascii="Calibri" w:hAnsi="Calibri" w:cs="Calibri"/>
          <w:b/>
        </w:rPr>
      </w:pPr>
      <w:r w:rsidRPr="007E31DD">
        <w:rPr>
          <w:rFonts w:ascii="Calibri" w:hAnsi="Calibri" w:cs="Calibri"/>
          <w:b/>
        </w:rPr>
        <w:t>Verbal reprimand-stop tapping or you are choosing to lose some of your playtime.</w:t>
      </w:r>
    </w:p>
    <w:p w:rsidR="00D7797A" w:rsidRPr="007E31DD" w:rsidRDefault="00D7797A" w:rsidP="00D7797A">
      <w:pPr>
        <w:pStyle w:val="ListParagraph"/>
        <w:widowControl w:val="0"/>
        <w:numPr>
          <w:ilvl w:val="0"/>
          <w:numId w:val="24"/>
        </w:numPr>
        <w:tabs>
          <w:tab w:val="left" w:pos="1561"/>
        </w:tabs>
        <w:autoSpaceDE w:val="0"/>
        <w:autoSpaceDN w:val="0"/>
        <w:spacing w:line="334" w:lineRule="exact"/>
        <w:rPr>
          <w:rFonts w:ascii="Calibri" w:hAnsi="Calibri" w:cs="Calibri"/>
          <w:b/>
        </w:rPr>
      </w:pPr>
      <w:r w:rsidRPr="007E31DD">
        <w:rPr>
          <w:rFonts w:ascii="Calibri" w:hAnsi="Calibri" w:cs="Calibri"/>
          <w:b/>
        </w:rPr>
        <w:t>Withdrawal of privilege (loss of: some playtime, a treat)</w:t>
      </w:r>
    </w:p>
    <w:p w:rsidR="00D7797A" w:rsidRPr="007E31DD" w:rsidRDefault="00D7797A" w:rsidP="00D7797A">
      <w:pPr>
        <w:pStyle w:val="ListParagraph"/>
        <w:widowControl w:val="0"/>
        <w:numPr>
          <w:ilvl w:val="0"/>
          <w:numId w:val="24"/>
        </w:numPr>
        <w:tabs>
          <w:tab w:val="left" w:pos="1561"/>
        </w:tabs>
        <w:autoSpaceDE w:val="0"/>
        <w:autoSpaceDN w:val="0"/>
        <w:spacing w:before="1" w:line="334" w:lineRule="exact"/>
        <w:rPr>
          <w:rFonts w:ascii="Calibri" w:hAnsi="Calibri" w:cs="Calibri"/>
          <w:b/>
        </w:rPr>
      </w:pPr>
      <w:r w:rsidRPr="007E31DD">
        <w:rPr>
          <w:rFonts w:ascii="Calibri" w:hAnsi="Calibri" w:cs="Calibri"/>
          <w:b/>
        </w:rPr>
        <w:t>Loss of all playtime</w:t>
      </w:r>
    </w:p>
    <w:p w:rsidR="00D7797A" w:rsidRPr="007E31DD" w:rsidRDefault="00D7797A" w:rsidP="00D7797A">
      <w:pPr>
        <w:tabs>
          <w:tab w:val="left" w:pos="1561"/>
        </w:tabs>
        <w:spacing w:before="1" w:line="334" w:lineRule="exact"/>
        <w:rPr>
          <w:rFonts w:ascii="Calibri" w:hAnsi="Calibri" w:cs="Calibri"/>
          <w:b/>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If a child’s </w:t>
      </w:r>
      <w:proofErr w:type="spellStart"/>
      <w:r w:rsidRPr="007E31DD">
        <w:rPr>
          <w:rFonts w:ascii="Calibri" w:hAnsi="Calibri" w:cs="Calibri"/>
          <w:sz w:val="22"/>
          <w:szCs w:val="22"/>
        </w:rPr>
        <w:t>behaviour</w:t>
      </w:r>
      <w:proofErr w:type="spellEnd"/>
      <w:r w:rsidRPr="007E31DD">
        <w:rPr>
          <w:rFonts w:ascii="Calibri" w:hAnsi="Calibri" w:cs="Calibri"/>
          <w:sz w:val="22"/>
          <w:szCs w:val="22"/>
        </w:rPr>
        <w:t xml:space="preserve"> is deemed high risk, for example,</w:t>
      </w:r>
      <w:r w:rsidRPr="007E31DD">
        <w:rPr>
          <w:rFonts w:ascii="Calibri" w:hAnsi="Calibri" w:cs="Calibri"/>
          <w:b/>
          <w:sz w:val="22"/>
          <w:szCs w:val="22"/>
        </w:rPr>
        <w:t xml:space="preserve"> </w:t>
      </w:r>
      <w:r w:rsidRPr="007E31DD">
        <w:rPr>
          <w:rFonts w:ascii="Calibri" w:hAnsi="Calibri" w:cs="Calibri"/>
          <w:sz w:val="22"/>
          <w:szCs w:val="22"/>
        </w:rPr>
        <w:t xml:space="preserve">refusing to adhere to safety measures, such as, hand washing, social distancing, remaining in their pods or deliberate </w:t>
      </w:r>
      <w:proofErr w:type="spellStart"/>
      <w:r w:rsidRPr="007E31DD">
        <w:rPr>
          <w:rFonts w:ascii="Calibri" w:hAnsi="Calibri" w:cs="Calibri"/>
          <w:sz w:val="22"/>
          <w:szCs w:val="22"/>
        </w:rPr>
        <w:t>behaviours</w:t>
      </w:r>
      <w:proofErr w:type="spellEnd"/>
      <w:r w:rsidRPr="007E31DD">
        <w:rPr>
          <w:rFonts w:ascii="Calibri" w:hAnsi="Calibri" w:cs="Calibri"/>
          <w:sz w:val="22"/>
          <w:szCs w:val="22"/>
        </w:rPr>
        <w:t xml:space="preserve"> that put themselves or others at risk, such as spitting or deliberately coughing at people. The following sanctions and disciplinary procedures could be used:</w:t>
      </w:r>
    </w:p>
    <w:p w:rsidR="00D7797A" w:rsidRPr="007E31DD" w:rsidRDefault="00D7797A" w:rsidP="00D7797A">
      <w:pPr>
        <w:tabs>
          <w:tab w:val="left" w:pos="1561"/>
        </w:tabs>
        <w:spacing w:before="1" w:line="334" w:lineRule="exact"/>
        <w:rPr>
          <w:rFonts w:ascii="Calibri" w:hAnsi="Calibri" w:cs="Calibri"/>
          <w:b/>
        </w:rPr>
      </w:pPr>
    </w:p>
    <w:p w:rsidR="00D7797A" w:rsidRPr="007E31DD" w:rsidRDefault="00D7797A" w:rsidP="00D7797A">
      <w:pPr>
        <w:pStyle w:val="ListParagraph"/>
        <w:widowControl w:val="0"/>
        <w:numPr>
          <w:ilvl w:val="0"/>
          <w:numId w:val="24"/>
        </w:numPr>
        <w:tabs>
          <w:tab w:val="left" w:pos="1561"/>
        </w:tabs>
        <w:autoSpaceDE w:val="0"/>
        <w:autoSpaceDN w:val="0"/>
        <w:spacing w:line="334" w:lineRule="exact"/>
        <w:rPr>
          <w:rFonts w:ascii="Calibri" w:hAnsi="Calibri" w:cs="Calibri"/>
        </w:rPr>
      </w:pPr>
      <w:r w:rsidRPr="007E31DD">
        <w:rPr>
          <w:rFonts w:ascii="Calibri" w:hAnsi="Calibri" w:cs="Calibri"/>
        </w:rPr>
        <w:t>Referral to Headteacher</w:t>
      </w:r>
    </w:p>
    <w:p w:rsidR="00D7797A" w:rsidRPr="007E31DD" w:rsidRDefault="00D7797A" w:rsidP="00D7797A">
      <w:pPr>
        <w:pStyle w:val="ListParagraph"/>
        <w:widowControl w:val="0"/>
        <w:numPr>
          <w:ilvl w:val="0"/>
          <w:numId w:val="24"/>
        </w:numPr>
        <w:tabs>
          <w:tab w:val="left" w:pos="1561"/>
        </w:tabs>
        <w:autoSpaceDE w:val="0"/>
        <w:autoSpaceDN w:val="0"/>
        <w:spacing w:line="334" w:lineRule="exact"/>
        <w:rPr>
          <w:rFonts w:ascii="Calibri" w:hAnsi="Calibri" w:cs="Calibri"/>
        </w:rPr>
      </w:pPr>
      <w:r w:rsidRPr="007E31DD">
        <w:rPr>
          <w:rFonts w:ascii="Calibri" w:hAnsi="Calibri" w:cs="Calibri"/>
        </w:rPr>
        <w:t>Parents/Ca</w:t>
      </w:r>
      <w:r w:rsidR="00D11F5F">
        <w:rPr>
          <w:rFonts w:ascii="Calibri" w:hAnsi="Calibri" w:cs="Calibri"/>
        </w:rPr>
        <w:t>rers contacted by SLT</w:t>
      </w:r>
    </w:p>
    <w:p w:rsidR="00D7797A" w:rsidRPr="007E31DD" w:rsidRDefault="00D11F5F" w:rsidP="00D7797A">
      <w:pPr>
        <w:pStyle w:val="ListParagraph"/>
        <w:widowControl w:val="0"/>
        <w:numPr>
          <w:ilvl w:val="0"/>
          <w:numId w:val="24"/>
        </w:numPr>
        <w:tabs>
          <w:tab w:val="left" w:pos="1561"/>
        </w:tabs>
        <w:autoSpaceDE w:val="0"/>
        <w:autoSpaceDN w:val="0"/>
        <w:spacing w:line="334" w:lineRule="exact"/>
        <w:rPr>
          <w:rFonts w:ascii="Calibri" w:hAnsi="Calibri" w:cs="Calibri"/>
        </w:rPr>
      </w:pPr>
      <w:r>
        <w:rPr>
          <w:rFonts w:ascii="Calibri" w:hAnsi="Calibri" w:cs="Calibri"/>
        </w:rPr>
        <w:t>Pastoral plan put into place</w:t>
      </w:r>
    </w:p>
    <w:p w:rsidR="00D7797A" w:rsidRPr="007E31DD" w:rsidRDefault="00D7797A" w:rsidP="00D7797A">
      <w:pPr>
        <w:pStyle w:val="ListParagraph"/>
        <w:widowControl w:val="0"/>
        <w:numPr>
          <w:ilvl w:val="0"/>
          <w:numId w:val="24"/>
        </w:numPr>
        <w:tabs>
          <w:tab w:val="left" w:pos="1561"/>
        </w:tabs>
        <w:autoSpaceDE w:val="0"/>
        <w:autoSpaceDN w:val="0"/>
        <w:spacing w:line="334" w:lineRule="exact"/>
        <w:rPr>
          <w:rFonts w:ascii="Calibri" w:hAnsi="Calibri" w:cs="Calibri"/>
        </w:rPr>
      </w:pPr>
      <w:r w:rsidRPr="007E31DD">
        <w:rPr>
          <w:rFonts w:ascii="Calibri" w:hAnsi="Calibri" w:cs="Calibri"/>
        </w:rPr>
        <w:t>Fixed term</w:t>
      </w:r>
      <w:r w:rsidRPr="007E31DD">
        <w:rPr>
          <w:rFonts w:ascii="Calibri" w:hAnsi="Calibri" w:cs="Calibri"/>
          <w:spacing w:val="-1"/>
        </w:rPr>
        <w:t xml:space="preserve"> </w:t>
      </w:r>
      <w:r w:rsidRPr="007E31DD">
        <w:rPr>
          <w:rFonts w:ascii="Calibri" w:hAnsi="Calibri" w:cs="Calibri"/>
        </w:rPr>
        <w:t>exclusion</w:t>
      </w:r>
    </w:p>
    <w:p w:rsidR="00D7797A" w:rsidRPr="007E31DD" w:rsidRDefault="00D7797A" w:rsidP="00D7797A">
      <w:pPr>
        <w:pStyle w:val="ListParagraph"/>
        <w:widowControl w:val="0"/>
        <w:numPr>
          <w:ilvl w:val="0"/>
          <w:numId w:val="24"/>
        </w:numPr>
        <w:tabs>
          <w:tab w:val="left" w:pos="1561"/>
        </w:tabs>
        <w:autoSpaceDE w:val="0"/>
        <w:autoSpaceDN w:val="0"/>
        <w:spacing w:before="2"/>
        <w:rPr>
          <w:rFonts w:ascii="Calibri" w:hAnsi="Calibri" w:cs="Calibri"/>
        </w:rPr>
      </w:pPr>
      <w:r w:rsidRPr="007E31DD">
        <w:rPr>
          <w:rFonts w:ascii="Calibri" w:hAnsi="Calibri" w:cs="Calibri"/>
        </w:rPr>
        <w:t>Permanent</w:t>
      </w:r>
      <w:r w:rsidRPr="007E31DD">
        <w:rPr>
          <w:rFonts w:ascii="Calibri" w:hAnsi="Calibri" w:cs="Calibri"/>
          <w:spacing w:val="-2"/>
        </w:rPr>
        <w:t xml:space="preserve"> </w:t>
      </w:r>
      <w:r w:rsidRPr="007E31DD">
        <w:rPr>
          <w:rFonts w:ascii="Calibri" w:hAnsi="Calibri" w:cs="Calibri"/>
        </w:rPr>
        <w:t>exclusion</w:t>
      </w:r>
    </w:p>
    <w:p w:rsidR="00D7797A" w:rsidRPr="007E31DD" w:rsidRDefault="00D7797A" w:rsidP="00D7797A">
      <w:pPr>
        <w:pStyle w:val="BodyText"/>
        <w:ind w:right="221"/>
        <w:jc w:val="both"/>
        <w:rPr>
          <w:rFonts w:ascii="Calibri" w:hAnsi="Calibri" w:cs="Calibri"/>
          <w:sz w:val="22"/>
          <w:szCs w:val="22"/>
        </w:rPr>
      </w:pPr>
    </w:p>
    <w:p w:rsidR="00D7797A" w:rsidRDefault="00D7797A" w:rsidP="00D7797A">
      <w:pPr>
        <w:pStyle w:val="BodyText"/>
        <w:ind w:right="221"/>
        <w:jc w:val="both"/>
        <w:rPr>
          <w:rFonts w:ascii="Calibri" w:hAnsi="Calibri" w:cs="Calibri"/>
          <w:b/>
          <w:sz w:val="22"/>
          <w:szCs w:val="22"/>
        </w:rPr>
      </w:pPr>
    </w:p>
    <w:p w:rsidR="002519E5" w:rsidRDefault="002519E5" w:rsidP="00D7797A">
      <w:pPr>
        <w:pStyle w:val="BodyText"/>
        <w:ind w:right="221"/>
        <w:jc w:val="both"/>
        <w:rPr>
          <w:rFonts w:ascii="Calibri" w:hAnsi="Calibri" w:cs="Calibri"/>
          <w:b/>
          <w:sz w:val="22"/>
          <w:szCs w:val="22"/>
        </w:rPr>
      </w:pPr>
    </w:p>
    <w:p w:rsidR="002519E5" w:rsidRDefault="002519E5" w:rsidP="00D7797A">
      <w:pPr>
        <w:pStyle w:val="BodyText"/>
        <w:ind w:right="221"/>
        <w:jc w:val="both"/>
        <w:rPr>
          <w:rFonts w:ascii="Calibri" w:hAnsi="Calibri" w:cs="Calibri"/>
          <w:b/>
          <w:sz w:val="22"/>
          <w:szCs w:val="22"/>
        </w:rPr>
      </w:pPr>
    </w:p>
    <w:p w:rsidR="002519E5" w:rsidRDefault="002519E5" w:rsidP="00D7797A">
      <w:pPr>
        <w:pStyle w:val="BodyText"/>
        <w:ind w:right="221"/>
        <w:jc w:val="both"/>
        <w:rPr>
          <w:rFonts w:ascii="Calibri" w:hAnsi="Calibri" w:cs="Calibri"/>
          <w:b/>
          <w:sz w:val="22"/>
          <w:szCs w:val="22"/>
        </w:rPr>
      </w:pPr>
    </w:p>
    <w:p w:rsidR="002519E5" w:rsidRDefault="002519E5" w:rsidP="00D7797A">
      <w:pPr>
        <w:pStyle w:val="BodyText"/>
        <w:ind w:right="221"/>
        <w:jc w:val="both"/>
        <w:rPr>
          <w:rFonts w:ascii="Calibri" w:hAnsi="Calibri" w:cs="Calibri"/>
          <w:b/>
          <w:sz w:val="22"/>
          <w:szCs w:val="22"/>
        </w:rPr>
      </w:pPr>
    </w:p>
    <w:p w:rsidR="002519E5" w:rsidRPr="007E31DD" w:rsidRDefault="002519E5" w:rsidP="00D7797A">
      <w:pPr>
        <w:pStyle w:val="BodyText"/>
        <w:ind w:right="221"/>
        <w:jc w:val="both"/>
        <w:rPr>
          <w:rFonts w:ascii="Calibri" w:hAnsi="Calibri" w:cs="Calibri"/>
          <w:b/>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Positive Handling &amp; Restraint</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562"/>
        <w:rPr>
          <w:rFonts w:ascii="Calibri" w:hAnsi="Calibri" w:cs="Calibri"/>
          <w:sz w:val="22"/>
          <w:szCs w:val="22"/>
        </w:rPr>
      </w:pPr>
      <w:r w:rsidRPr="007E31DD">
        <w:rPr>
          <w:rFonts w:ascii="Calibri" w:hAnsi="Calibri" w:cs="Calibri"/>
          <w:sz w:val="22"/>
          <w:szCs w:val="22"/>
        </w:rPr>
        <w:t xml:space="preserve">There can be times when a pupil’s </w:t>
      </w:r>
      <w:proofErr w:type="spellStart"/>
      <w:r w:rsidRPr="007E31DD">
        <w:rPr>
          <w:rFonts w:ascii="Calibri" w:hAnsi="Calibri" w:cs="Calibri"/>
          <w:sz w:val="22"/>
          <w:szCs w:val="22"/>
        </w:rPr>
        <w:t>behaviour</w:t>
      </w:r>
      <w:proofErr w:type="spellEnd"/>
      <w:r w:rsidRPr="007E31DD">
        <w:rPr>
          <w:rFonts w:ascii="Calibri" w:hAnsi="Calibri" w:cs="Calibri"/>
          <w:sz w:val="22"/>
          <w:szCs w:val="22"/>
        </w:rPr>
        <w:t xml:space="preserve"> requires staff physical support to ensure the </w:t>
      </w:r>
      <w:r w:rsidRPr="007E31DD">
        <w:rPr>
          <w:rFonts w:ascii="Calibri" w:hAnsi="Calibri" w:cs="Calibri"/>
          <w:sz w:val="22"/>
          <w:szCs w:val="22"/>
        </w:rPr>
        <w:lastRenderedPageBreak/>
        <w:t xml:space="preserve">pupils’ own safety, the safety of other pupils and staff, or that property is not seriously damaged. This can require the use of physical interventions. At </w:t>
      </w:r>
      <w:r w:rsidR="00404E2B">
        <w:rPr>
          <w:rFonts w:ascii="Calibri" w:hAnsi="Calibri" w:cs="Calibri"/>
          <w:sz w:val="22"/>
          <w:szCs w:val="22"/>
        </w:rPr>
        <w:t>St Peter’s</w:t>
      </w:r>
      <w:r w:rsidRPr="007E31DD">
        <w:rPr>
          <w:rFonts w:ascii="Calibri" w:hAnsi="Calibri" w:cs="Calibri"/>
          <w:sz w:val="22"/>
          <w:szCs w:val="22"/>
        </w:rPr>
        <w:t xml:space="preserve"> we use </w:t>
      </w:r>
      <w:r w:rsidR="004D75C2">
        <w:rPr>
          <w:rFonts w:ascii="Calibri" w:hAnsi="Calibri" w:cs="Calibri"/>
          <w:sz w:val="22"/>
          <w:szCs w:val="22"/>
        </w:rPr>
        <w:t xml:space="preserve">the </w:t>
      </w:r>
      <w:r w:rsidRPr="007E31DD">
        <w:rPr>
          <w:rFonts w:ascii="Calibri" w:hAnsi="Calibri" w:cs="Calibri"/>
          <w:sz w:val="22"/>
          <w:szCs w:val="22"/>
        </w:rPr>
        <w:t xml:space="preserve">Team </w:t>
      </w:r>
      <w:r w:rsidR="004D75C2">
        <w:rPr>
          <w:rFonts w:ascii="Calibri" w:hAnsi="Calibri" w:cs="Calibri"/>
          <w:sz w:val="22"/>
          <w:szCs w:val="22"/>
        </w:rPr>
        <w:t xml:space="preserve">Teach approach </w:t>
      </w:r>
      <w:r w:rsidRPr="007E31DD">
        <w:rPr>
          <w:rFonts w:ascii="Calibri" w:hAnsi="Calibri" w:cs="Calibri"/>
          <w:sz w:val="22"/>
          <w:szCs w:val="22"/>
        </w:rPr>
        <w:t>to do this.</w:t>
      </w: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In the case of a child being at risk, putting others at risk or damaging property the child’s parents or </w:t>
      </w:r>
      <w:proofErr w:type="spellStart"/>
      <w:r w:rsidRPr="007E31DD">
        <w:rPr>
          <w:rFonts w:ascii="Calibri" w:hAnsi="Calibri" w:cs="Calibri"/>
          <w:sz w:val="22"/>
          <w:szCs w:val="22"/>
        </w:rPr>
        <w:t>carers</w:t>
      </w:r>
      <w:proofErr w:type="spellEnd"/>
      <w:r w:rsidRPr="007E31DD">
        <w:rPr>
          <w:rFonts w:ascii="Calibri" w:hAnsi="Calibri" w:cs="Calibri"/>
          <w:sz w:val="22"/>
          <w:szCs w:val="22"/>
        </w:rPr>
        <w:t xml:space="preserve"> will be called and asked to pick up their child immediately. The situation will then be reviewed by the Headteacher and a decision of whether the onsite education offer will be withdrawn in </w:t>
      </w:r>
      <w:proofErr w:type="spellStart"/>
      <w:r w:rsidRPr="007E31DD">
        <w:rPr>
          <w:rFonts w:ascii="Calibri" w:hAnsi="Calibri" w:cs="Calibri"/>
          <w:sz w:val="22"/>
          <w:szCs w:val="22"/>
        </w:rPr>
        <w:t>favour</w:t>
      </w:r>
      <w:proofErr w:type="spellEnd"/>
      <w:r w:rsidRPr="007E31DD">
        <w:rPr>
          <w:rFonts w:ascii="Calibri" w:hAnsi="Calibri" w:cs="Calibri"/>
          <w:sz w:val="22"/>
          <w:szCs w:val="22"/>
        </w:rPr>
        <w:t xml:space="preserve"> of the online/virtual offer if this is deemed safer for all pupils and staff.  </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sz w:val="22"/>
          <w:szCs w:val="22"/>
        </w:rPr>
      </w:pPr>
      <w:r w:rsidRPr="007E31DD">
        <w:rPr>
          <w:rFonts w:ascii="Calibri" w:hAnsi="Calibri" w:cs="Calibri"/>
          <w:sz w:val="22"/>
          <w:szCs w:val="22"/>
        </w:rPr>
        <w:t xml:space="preserve">Where a child may need very close contact it is imperative that parents know that the use of PPE where appropriate WILL be used to help avoid cross contamination or any potential virus spread. </w:t>
      </w:r>
    </w:p>
    <w:p w:rsidR="00D7797A" w:rsidRPr="007E31DD" w:rsidRDefault="00D7797A" w:rsidP="00D7797A">
      <w:pPr>
        <w:pStyle w:val="BodyText"/>
        <w:ind w:right="221"/>
        <w:jc w:val="both"/>
        <w:rPr>
          <w:rFonts w:ascii="Calibri" w:hAnsi="Calibri" w:cs="Calibri"/>
          <w:sz w:val="22"/>
          <w:szCs w:val="22"/>
        </w:rPr>
      </w:pPr>
    </w:p>
    <w:p w:rsidR="00D7797A" w:rsidRPr="007E31DD" w:rsidRDefault="00D7797A" w:rsidP="00D7797A">
      <w:pPr>
        <w:pStyle w:val="BodyText"/>
        <w:ind w:right="221"/>
        <w:jc w:val="both"/>
        <w:rPr>
          <w:rFonts w:ascii="Calibri" w:hAnsi="Calibri" w:cs="Calibri"/>
          <w:b/>
          <w:sz w:val="22"/>
          <w:szCs w:val="22"/>
          <w:u w:val="single"/>
        </w:rPr>
      </w:pPr>
      <w:r w:rsidRPr="007E31DD">
        <w:rPr>
          <w:rFonts w:ascii="Calibri" w:hAnsi="Calibri" w:cs="Calibri"/>
          <w:b/>
          <w:sz w:val="22"/>
          <w:szCs w:val="22"/>
          <w:u w:val="single"/>
        </w:rPr>
        <w:t>Pupil’s working from home.</w:t>
      </w:r>
    </w:p>
    <w:p w:rsidR="00D7797A" w:rsidRPr="007E31DD" w:rsidRDefault="00D7797A" w:rsidP="00D7797A">
      <w:pPr>
        <w:rPr>
          <w:rFonts w:ascii="Calibri" w:hAnsi="Calibri" w:cs="Calibri"/>
        </w:rPr>
      </w:pPr>
    </w:p>
    <w:p w:rsidR="00D7797A" w:rsidRPr="00404E2B" w:rsidRDefault="00D7797A" w:rsidP="00D7797A">
      <w:pPr>
        <w:rPr>
          <w:rFonts w:ascii="Calibri" w:hAnsi="Calibri" w:cs="Calibri"/>
          <w:sz w:val="22"/>
          <w:szCs w:val="22"/>
        </w:rPr>
      </w:pPr>
      <w:r w:rsidRPr="00404E2B">
        <w:rPr>
          <w:rFonts w:ascii="Calibri" w:hAnsi="Calibri" w:cs="Calibri"/>
          <w:sz w:val="22"/>
          <w:szCs w:val="22"/>
        </w:rPr>
        <w:t xml:space="preserve">If interacting with other pupils or staff online, students should always be kind and respectful to each other and respectful and obedient to staff, remembering at all times that that staff are not ‘friends’ with, or peers to, pupils. </w:t>
      </w:r>
    </w:p>
    <w:p w:rsidR="00D7797A" w:rsidRPr="00404E2B" w:rsidRDefault="00D7797A" w:rsidP="00D7797A">
      <w:pPr>
        <w:rPr>
          <w:rFonts w:ascii="Calibri" w:hAnsi="Calibri" w:cs="Calibri"/>
          <w:sz w:val="22"/>
          <w:szCs w:val="22"/>
        </w:rPr>
      </w:pPr>
      <w:r w:rsidRPr="00404E2B">
        <w:rPr>
          <w:rFonts w:ascii="Calibri" w:hAnsi="Calibri" w:cs="Calibri"/>
          <w:sz w:val="22"/>
          <w:szCs w:val="22"/>
        </w:rPr>
        <w:t xml:space="preserve">Students should never attempt to contact staff via social media or make comments about staff on social media platforms. Any inappropriate comments to staff online, via email, or any other platform will be taken very seriously and could result in a referral to the police. This is also the case of for any online bullying towards other pupils or peer-on-peer abuse that is disclosed to the school during this time. </w:t>
      </w:r>
    </w:p>
    <w:p w:rsidR="00D7797A" w:rsidRPr="00C74642" w:rsidRDefault="00D7797A" w:rsidP="00B26FEF">
      <w:pPr>
        <w:spacing w:line="276" w:lineRule="auto"/>
        <w:jc w:val="both"/>
        <w:rPr>
          <w:rFonts w:asciiTheme="minorHAnsi" w:hAnsiTheme="minorHAnsi" w:cstheme="minorHAnsi"/>
          <w:sz w:val="22"/>
          <w:szCs w:val="22"/>
        </w:rPr>
      </w:pPr>
    </w:p>
    <w:sectPr w:rsidR="00D7797A" w:rsidRPr="00C74642">
      <w:footerReference w:type="default" r:id="rId10"/>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19E" w:rsidRDefault="00FA119E">
      <w:r>
        <w:separator/>
      </w:r>
    </w:p>
  </w:endnote>
  <w:endnote w:type="continuationSeparator" w:id="0">
    <w:p w:rsidR="00FA119E" w:rsidRDefault="00FA1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ヒラギノ角ゴ Pro W3">
    <w:altName w:val="Times New Roman"/>
    <w:charset w:val="00"/>
    <w:family w:val="roman"/>
    <w:pitch w:val="default"/>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omic Sans MS Bold">
    <w:panose1 w:val="030F09020303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729420"/>
      <w:docPartObj>
        <w:docPartGallery w:val="Page Numbers (Bottom of Page)"/>
        <w:docPartUnique/>
      </w:docPartObj>
    </w:sdtPr>
    <w:sdtEndPr>
      <w:rPr>
        <w:rFonts w:asciiTheme="minorHAnsi" w:hAnsiTheme="minorHAnsi"/>
        <w:noProof/>
        <w:sz w:val="16"/>
        <w:szCs w:val="16"/>
      </w:rPr>
    </w:sdtEndPr>
    <w:sdtContent>
      <w:p w:rsidR="003D78D2" w:rsidRDefault="003D78D2">
        <w:pPr>
          <w:pStyle w:val="Footer"/>
          <w:jc w:val="center"/>
        </w:pPr>
      </w:p>
      <w:p w:rsidR="004E2D7E" w:rsidRPr="00C27106" w:rsidRDefault="004E2D7E">
        <w:pPr>
          <w:pStyle w:val="Footer"/>
          <w:jc w:val="center"/>
          <w:rPr>
            <w:rFonts w:asciiTheme="minorHAnsi" w:hAnsiTheme="minorHAnsi"/>
            <w:sz w:val="16"/>
            <w:szCs w:val="16"/>
          </w:rPr>
        </w:pPr>
        <w:r w:rsidRPr="00C27106">
          <w:rPr>
            <w:rFonts w:asciiTheme="minorHAnsi" w:hAnsiTheme="minorHAnsi"/>
            <w:sz w:val="16"/>
            <w:szCs w:val="16"/>
          </w:rPr>
          <w:fldChar w:fldCharType="begin"/>
        </w:r>
        <w:r w:rsidRPr="00C27106">
          <w:rPr>
            <w:rFonts w:asciiTheme="minorHAnsi" w:hAnsiTheme="minorHAnsi"/>
            <w:sz w:val="16"/>
            <w:szCs w:val="16"/>
          </w:rPr>
          <w:instrText xml:space="preserve"> PAGE   \* MERGEFORMAT </w:instrText>
        </w:r>
        <w:r w:rsidRPr="00C27106">
          <w:rPr>
            <w:rFonts w:asciiTheme="minorHAnsi" w:hAnsiTheme="minorHAnsi"/>
            <w:sz w:val="16"/>
            <w:szCs w:val="16"/>
          </w:rPr>
          <w:fldChar w:fldCharType="separate"/>
        </w:r>
        <w:r w:rsidR="00581A22">
          <w:rPr>
            <w:rFonts w:asciiTheme="minorHAnsi" w:hAnsiTheme="minorHAnsi"/>
            <w:noProof/>
            <w:sz w:val="16"/>
            <w:szCs w:val="16"/>
          </w:rPr>
          <w:t>10</w:t>
        </w:r>
        <w:r w:rsidRPr="00C27106">
          <w:rPr>
            <w:rFonts w:asciiTheme="minorHAnsi" w:hAnsiTheme="minorHAnsi"/>
            <w:noProof/>
            <w:sz w:val="16"/>
            <w:szCs w:val="16"/>
          </w:rPr>
          <w:fldChar w:fldCharType="end"/>
        </w:r>
      </w:p>
    </w:sdtContent>
  </w:sdt>
  <w:p w:rsidR="004E2D7E" w:rsidRDefault="004E2D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19E" w:rsidRDefault="00FA119E">
      <w:r>
        <w:separator/>
      </w:r>
    </w:p>
  </w:footnote>
  <w:footnote w:type="continuationSeparator" w:id="0">
    <w:p w:rsidR="00FA119E" w:rsidRDefault="00FA11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1" w15:restartNumberingAfterBreak="0">
    <w:nsid w:val="00000002"/>
    <w:multiLevelType w:val="multilevel"/>
    <w:tmpl w:val="894EE874"/>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2" w15:restartNumberingAfterBreak="0">
    <w:nsid w:val="00000003"/>
    <w:multiLevelType w:val="multilevel"/>
    <w:tmpl w:val="894EE875"/>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3" w15:restartNumberingAfterBreak="0">
    <w:nsid w:val="00000004"/>
    <w:multiLevelType w:val="multilevel"/>
    <w:tmpl w:val="894EE876"/>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4" w15:restartNumberingAfterBreak="0">
    <w:nsid w:val="00000005"/>
    <w:multiLevelType w:val="multilevel"/>
    <w:tmpl w:val="894EE877"/>
    <w:lvl w:ilvl="0">
      <w:numFmt w:val="bullet"/>
      <w:suff w:val="nothing"/>
      <w:lvlText w:val="•"/>
      <w:lvlJc w:val="left"/>
      <w:pPr>
        <w:ind w:left="0" w:firstLine="0"/>
      </w:pPr>
      <w:rPr>
        <w:rFonts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5" w15:restartNumberingAfterBreak="0">
    <w:nsid w:val="05507169"/>
    <w:multiLevelType w:val="multilevel"/>
    <w:tmpl w:val="239E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5634FEC"/>
    <w:multiLevelType w:val="multilevel"/>
    <w:tmpl w:val="9A621658"/>
    <w:lvl w:ilvl="0">
      <w:start w:val="4"/>
      <w:numFmt w:val="bullet"/>
      <w:lvlText w:val="-"/>
      <w:lvlJc w:val="left"/>
      <w:pPr>
        <w:ind w:left="0" w:firstLine="0"/>
      </w:pPr>
      <w:rPr>
        <w:rFonts w:ascii="Arial" w:eastAsia="Times New Roman" w:hAnsi="Arial" w:cs="Arial" w:hint="default"/>
        <w:position w:val="0"/>
      </w:rPr>
    </w:lvl>
    <w:lvl w:ilvl="1">
      <w:start w:val="1"/>
      <w:numFmt w:val="bullet"/>
      <w:lvlText w:val=""/>
      <w:lvlJc w:val="left"/>
      <w:pPr>
        <w:tabs>
          <w:tab w:val="num" w:pos="720"/>
        </w:tabs>
        <w:ind w:left="720" w:firstLine="0"/>
      </w:pPr>
      <w:rPr>
        <w:rFonts w:hint="default"/>
        <w:position w:val="0"/>
      </w:rPr>
    </w:lvl>
    <w:lvl w:ilvl="2">
      <w:start w:val="1"/>
      <w:numFmt w:val="bullet"/>
      <w:lvlText w:val=""/>
      <w:lvlJc w:val="left"/>
      <w:pPr>
        <w:tabs>
          <w:tab w:val="num" w:pos="1440"/>
        </w:tabs>
        <w:ind w:left="1440" w:firstLine="0"/>
      </w:pPr>
      <w:rPr>
        <w:rFonts w:hint="default"/>
        <w:position w:val="0"/>
      </w:rPr>
    </w:lvl>
    <w:lvl w:ilvl="3">
      <w:start w:val="1"/>
      <w:numFmt w:val="bullet"/>
      <w:lvlText w:val=""/>
      <w:lvlJc w:val="left"/>
      <w:pPr>
        <w:tabs>
          <w:tab w:val="num" w:pos="2160"/>
        </w:tabs>
        <w:ind w:left="2160" w:firstLine="0"/>
      </w:pPr>
      <w:rPr>
        <w:rFonts w:hint="default"/>
        <w:position w:val="0"/>
      </w:rPr>
    </w:lvl>
    <w:lvl w:ilvl="4">
      <w:start w:val="1"/>
      <w:numFmt w:val="bullet"/>
      <w:lvlText w:val=""/>
      <w:lvlJc w:val="left"/>
      <w:pPr>
        <w:tabs>
          <w:tab w:val="num" w:pos="2880"/>
        </w:tabs>
        <w:ind w:left="2880" w:firstLine="0"/>
      </w:pPr>
      <w:rPr>
        <w:rFonts w:hint="default"/>
        <w:position w:val="0"/>
      </w:rPr>
    </w:lvl>
    <w:lvl w:ilvl="5">
      <w:start w:val="1"/>
      <w:numFmt w:val="bullet"/>
      <w:lvlText w:val=""/>
      <w:lvlJc w:val="left"/>
      <w:pPr>
        <w:tabs>
          <w:tab w:val="num" w:pos="3600"/>
        </w:tabs>
        <w:ind w:left="3600" w:firstLine="0"/>
      </w:pPr>
      <w:rPr>
        <w:rFonts w:hint="default"/>
        <w:position w:val="0"/>
      </w:rPr>
    </w:lvl>
    <w:lvl w:ilvl="6">
      <w:start w:val="1"/>
      <w:numFmt w:val="bullet"/>
      <w:lvlText w:val=""/>
      <w:lvlJc w:val="left"/>
      <w:pPr>
        <w:tabs>
          <w:tab w:val="num" w:pos="4320"/>
        </w:tabs>
        <w:ind w:left="4320" w:firstLine="0"/>
      </w:pPr>
      <w:rPr>
        <w:rFonts w:hint="default"/>
        <w:position w:val="0"/>
      </w:rPr>
    </w:lvl>
    <w:lvl w:ilvl="7">
      <w:start w:val="1"/>
      <w:numFmt w:val="bullet"/>
      <w:lvlText w:val=""/>
      <w:lvlJc w:val="left"/>
      <w:pPr>
        <w:tabs>
          <w:tab w:val="num" w:pos="5040"/>
        </w:tabs>
        <w:ind w:left="5040" w:firstLine="0"/>
      </w:pPr>
      <w:rPr>
        <w:rFonts w:hint="default"/>
        <w:position w:val="0"/>
      </w:rPr>
    </w:lvl>
    <w:lvl w:ilvl="8">
      <w:start w:val="1"/>
      <w:numFmt w:val="bullet"/>
      <w:lvlText w:val=""/>
      <w:lvlJc w:val="left"/>
      <w:pPr>
        <w:tabs>
          <w:tab w:val="num" w:pos="5760"/>
        </w:tabs>
        <w:ind w:left="5760" w:firstLine="0"/>
      </w:pPr>
      <w:rPr>
        <w:rFonts w:hint="default"/>
        <w:position w:val="0"/>
      </w:rPr>
    </w:lvl>
  </w:abstractNum>
  <w:abstractNum w:abstractNumId="7" w15:restartNumberingAfterBreak="0">
    <w:nsid w:val="0A3A02D7"/>
    <w:multiLevelType w:val="multilevel"/>
    <w:tmpl w:val="1E96B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F4738D1"/>
    <w:multiLevelType w:val="multilevel"/>
    <w:tmpl w:val="B21E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0FAE2F20"/>
    <w:multiLevelType w:val="multilevel"/>
    <w:tmpl w:val="12407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0C20932"/>
    <w:multiLevelType w:val="multilevel"/>
    <w:tmpl w:val="0DEED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1BE5B44"/>
    <w:multiLevelType w:val="hybridMultilevel"/>
    <w:tmpl w:val="102CB328"/>
    <w:lvl w:ilvl="0" w:tplc="0409000F">
      <w:start w:val="1"/>
      <w:numFmt w:val="decimal"/>
      <w:lvlText w:val="%1."/>
      <w:lvlJc w:val="left"/>
      <w:pPr>
        <w:tabs>
          <w:tab w:val="num" w:pos="1069"/>
        </w:tabs>
        <w:ind w:left="1069"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4675526"/>
    <w:multiLevelType w:val="hybridMultilevel"/>
    <w:tmpl w:val="C4045EC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8DA5E36"/>
    <w:multiLevelType w:val="hybridMultilevel"/>
    <w:tmpl w:val="AD809A5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F993A6E"/>
    <w:multiLevelType w:val="multilevel"/>
    <w:tmpl w:val="9FB4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3A75BEB"/>
    <w:multiLevelType w:val="hybridMultilevel"/>
    <w:tmpl w:val="1616C66C"/>
    <w:lvl w:ilvl="0" w:tplc="C822528E">
      <w:start w:val="1"/>
      <w:numFmt w:val="decimal"/>
      <w:lvlText w:val="%1."/>
      <w:lvlJc w:val="left"/>
      <w:pPr>
        <w:ind w:left="785" w:hanging="360"/>
      </w:pPr>
      <w:rPr>
        <w:rFonts w:hint="default"/>
        <w:b/>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6" w15:restartNumberingAfterBreak="0">
    <w:nsid w:val="3EC01CB4"/>
    <w:multiLevelType w:val="hybridMultilevel"/>
    <w:tmpl w:val="97F8A18A"/>
    <w:lvl w:ilvl="0" w:tplc="0809000F">
      <w:start w:val="1"/>
      <w:numFmt w:val="decimal"/>
      <w:lvlText w:val="%1."/>
      <w:lvlJc w:val="left"/>
      <w:pPr>
        <w:tabs>
          <w:tab w:val="num" w:pos="643"/>
        </w:tabs>
        <w:ind w:left="643" w:hanging="360"/>
      </w:pPr>
      <w:rPr>
        <w:rFonts w:hint="default"/>
      </w:rPr>
    </w:lvl>
    <w:lvl w:ilvl="1" w:tplc="04090003" w:tentative="1">
      <w:start w:val="1"/>
      <w:numFmt w:val="bullet"/>
      <w:lvlText w:val="o"/>
      <w:lvlJc w:val="left"/>
      <w:pPr>
        <w:tabs>
          <w:tab w:val="num" w:pos="1363"/>
        </w:tabs>
        <w:ind w:left="1363" w:hanging="360"/>
      </w:pPr>
      <w:rPr>
        <w:rFonts w:ascii="Courier New" w:hAnsi="Courier New" w:cs="Courier New" w:hint="default"/>
      </w:rPr>
    </w:lvl>
    <w:lvl w:ilvl="2" w:tplc="04090005" w:tentative="1">
      <w:start w:val="1"/>
      <w:numFmt w:val="bullet"/>
      <w:lvlText w:val=""/>
      <w:lvlJc w:val="left"/>
      <w:pPr>
        <w:tabs>
          <w:tab w:val="num" w:pos="2083"/>
        </w:tabs>
        <w:ind w:left="2083" w:hanging="360"/>
      </w:pPr>
      <w:rPr>
        <w:rFonts w:ascii="Wingdings" w:hAnsi="Wingdings" w:hint="default"/>
      </w:rPr>
    </w:lvl>
    <w:lvl w:ilvl="3" w:tplc="04090001" w:tentative="1">
      <w:start w:val="1"/>
      <w:numFmt w:val="bullet"/>
      <w:lvlText w:val=""/>
      <w:lvlJc w:val="left"/>
      <w:pPr>
        <w:tabs>
          <w:tab w:val="num" w:pos="2803"/>
        </w:tabs>
        <w:ind w:left="2803" w:hanging="360"/>
      </w:pPr>
      <w:rPr>
        <w:rFonts w:ascii="Symbol" w:hAnsi="Symbol" w:hint="default"/>
      </w:rPr>
    </w:lvl>
    <w:lvl w:ilvl="4" w:tplc="04090003" w:tentative="1">
      <w:start w:val="1"/>
      <w:numFmt w:val="bullet"/>
      <w:lvlText w:val="o"/>
      <w:lvlJc w:val="left"/>
      <w:pPr>
        <w:tabs>
          <w:tab w:val="num" w:pos="3523"/>
        </w:tabs>
        <w:ind w:left="3523" w:hanging="360"/>
      </w:pPr>
      <w:rPr>
        <w:rFonts w:ascii="Courier New" w:hAnsi="Courier New" w:cs="Courier New" w:hint="default"/>
      </w:rPr>
    </w:lvl>
    <w:lvl w:ilvl="5" w:tplc="04090005" w:tentative="1">
      <w:start w:val="1"/>
      <w:numFmt w:val="bullet"/>
      <w:lvlText w:val=""/>
      <w:lvlJc w:val="left"/>
      <w:pPr>
        <w:tabs>
          <w:tab w:val="num" w:pos="4243"/>
        </w:tabs>
        <w:ind w:left="4243" w:hanging="360"/>
      </w:pPr>
      <w:rPr>
        <w:rFonts w:ascii="Wingdings" w:hAnsi="Wingdings" w:hint="default"/>
      </w:rPr>
    </w:lvl>
    <w:lvl w:ilvl="6" w:tplc="04090001" w:tentative="1">
      <w:start w:val="1"/>
      <w:numFmt w:val="bullet"/>
      <w:lvlText w:val=""/>
      <w:lvlJc w:val="left"/>
      <w:pPr>
        <w:tabs>
          <w:tab w:val="num" w:pos="4963"/>
        </w:tabs>
        <w:ind w:left="4963" w:hanging="360"/>
      </w:pPr>
      <w:rPr>
        <w:rFonts w:ascii="Symbol" w:hAnsi="Symbol" w:hint="default"/>
      </w:rPr>
    </w:lvl>
    <w:lvl w:ilvl="7" w:tplc="04090003" w:tentative="1">
      <w:start w:val="1"/>
      <w:numFmt w:val="bullet"/>
      <w:lvlText w:val="o"/>
      <w:lvlJc w:val="left"/>
      <w:pPr>
        <w:tabs>
          <w:tab w:val="num" w:pos="5683"/>
        </w:tabs>
        <w:ind w:left="5683" w:hanging="360"/>
      </w:pPr>
      <w:rPr>
        <w:rFonts w:ascii="Courier New" w:hAnsi="Courier New" w:cs="Courier New" w:hint="default"/>
      </w:rPr>
    </w:lvl>
    <w:lvl w:ilvl="8" w:tplc="04090005" w:tentative="1">
      <w:start w:val="1"/>
      <w:numFmt w:val="bullet"/>
      <w:lvlText w:val=""/>
      <w:lvlJc w:val="left"/>
      <w:pPr>
        <w:tabs>
          <w:tab w:val="num" w:pos="6403"/>
        </w:tabs>
        <w:ind w:left="6403" w:hanging="360"/>
      </w:pPr>
      <w:rPr>
        <w:rFonts w:ascii="Wingdings" w:hAnsi="Wingdings" w:hint="default"/>
      </w:rPr>
    </w:lvl>
  </w:abstractNum>
  <w:abstractNum w:abstractNumId="17" w15:restartNumberingAfterBreak="0">
    <w:nsid w:val="439E5793"/>
    <w:multiLevelType w:val="hybridMultilevel"/>
    <w:tmpl w:val="D70805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48CE3874"/>
    <w:multiLevelType w:val="hybridMultilevel"/>
    <w:tmpl w:val="8FEA7E62"/>
    <w:lvl w:ilvl="0" w:tplc="17DA655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10148FB"/>
    <w:multiLevelType w:val="hybridMultilevel"/>
    <w:tmpl w:val="7236DCF2"/>
    <w:lvl w:ilvl="0" w:tplc="001C8A0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FE6E38"/>
    <w:multiLevelType w:val="hybridMultilevel"/>
    <w:tmpl w:val="4562491E"/>
    <w:lvl w:ilvl="0" w:tplc="5B3200A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64550"/>
    <w:multiLevelType w:val="hybridMultilevel"/>
    <w:tmpl w:val="DEB2D3B0"/>
    <w:lvl w:ilvl="0" w:tplc="0809000F">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4A31C61"/>
    <w:multiLevelType w:val="hybridMultilevel"/>
    <w:tmpl w:val="BCC8BB5E"/>
    <w:lvl w:ilvl="0" w:tplc="F70058DC">
      <w:start w:val="1"/>
      <w:numFmt w:val="decimal"/>
      <w:lvlText w:val="%1."/>
      <w:lvlJc w:val="left"/>
      <w:pPr>
        <w:ind w:left="1560" w:hanging="360"/>
      </w:pPr>
      <w:rPr>
        <w:rFonts w:hint="default"/>
        <w:b/>
        <w:bCs/>
        <w:spacing w:val="-1"/>
        <w:w w:val="100"/>
        <w:lang w:val="en-US" w:eastAsia="en-US" w:bidi="ar-S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2E622E3"/>
    <w:multiLevelType w:val="multilevel"/>
    <w:tmpl w:val="354E4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8"/>
  </w:num>
  <w:num w:numId="3">
    <w:abstractNumId w:val="9"/>
  </w:num>
  <w:num w:numId="4">
    <w:abstractNumId w:val="7"/>
  </w:num>
  <w:num w:numId="5">
    <w:abstractNumId w:val="5"/>
  </w:num>
  <w:num w:numId="6">
    <w:abstractNumId w:val="11"/>
  </w:num>
  <w:num w:numId="7">
    <w:abstractNumId w:val="17"/>
  </w:num>
  <w:num w:numId="8">
    <w:abstractNumId w:val="16"/>
  </w:num>
  <w:num w:numId="9">
    <w:abstractNumId w:val="12"/>
  </w:num>
  <w:num w:numId="10">
    <w:abstractNumId w:val="20"/>
  </w:num>
  <w:num w:numId="11">
    <w:abstractNumId w:val="18"/>
  </w:num>
  <w:num w:numId="12">
    <w:abstractNumId w:val="19"/>
  </w:num>
  <w:num w:numId="13">
    <w:abstractNumId w:val="0"/>
  </w:num>
  <w:num w:numId="14">
    <w:abstractNumId w:val="1"/>
  </w:num>
  <w:num w:numId="15">
    <w:abstractNumId w:val="2"/>
  </w:num>
  <w:num w:numId="16">
    <w:abstractNumId w:val="3"/>
  </w:num>
  <w:num w:numId="17">
    <w:abstractNumId w:val="4"/>
  </w:num>
  <w:num w:numId="18">
    <w:abstractNumId w:val="6"/>
  </w:num>
  <w:num w:numId="19">
    <w:abstractNumId w:val="10"/>
  </w:num>
  <w:num w:numId="20">
    <w:abstractNumId w:val="23"/>
  </w:num>
  <w:num w:numId="21">
    <w:abstractNumId w:val="21"/>
  </w:num>
  <w:num w:numId="22">
    <w:abstractNumId w:val="15"/>
  </w:num>
  <w:num w:numId="23">
    <w:abstractNumId w:val="13"/>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6C6"/>
    <w:rsid w:val="00042E60"/>
    <w:rsid w:val="00081C57"/>
    <w:rsid w:val="000B5FEE"/>
    <w:rsid w:val="0011224D"/>
    <w:rsid w:val="001426CB"/>
    <w:rsid w:val="00161C27"/>
    <w:rsid w:val="001B056C"/>
    <w:rsid w:val="001B0B19"/>
    <w:rsid w:val="001B0EDA"/>
    <w:rsid w:val="002016C6"/>
    <w:rsid w:val="002519E5"/>
    <w:rsid w:val="00316C9B"/>
    <w:rsid w:val="00345C86"/>
    <w:rsid w:val="003527FF"/>
    <w:rsid w:val="00375545"/>
    <w:rsid w:val="00393C2D"/>
    <w:rsid w:val="003A1B1A"/>
    <w:rsid w:val="003C2857"/>
    <w:rsid w:val="003D78D2"/>
    <w:rsid w:val="00404E2B"/>
    <w:rsid w:val="004050D4"/>
    <w:rsid w:val="00433B25"/>
    <w:rsid w:val="004365F2"/>
    <w:rsid w:val="00491E98"/>
    <w:rsid w:val="004D75C2"/>
    <w:rsid w:val="004E2D7E"/>
    <w:rsid w:val="00533183"/>
    <w:rsid w:val="00534D82"/>
    <w:rsid w:val="00580196"/>
    <w:rsid w:val="00581A22"/>
    <w:rsid w:val="00655240"/>
    <w:rsid w:val="006A4C6B"/>
    <w:rsid w:val="00703A61"/>
    <w:rsid w:val="00716387"/>
    <w:rsid w:val="00772F0E"/>
    <w:rsid w:val="007A59D7"/>
    <w:rsid w:val="007A721D"/>
    <w:rsid w:val="0082671A"/>
    <w:rsid w:val="00832B44"/>
    <w:rsid w:val="00870B01"/>
    <w:rsid w:val="00872D6C"/>
    <w:rsid w:val="008A625D"/>
    <w:rsid w:val="008C619F"/>
    <w:rsid w:val="008E133B"/>
    <w:rsid w:val="0094654E"/>
    <w:rsid w:val="009630D3"/>
    <w:rsid w:val="00985642"/>
    <w:rsid w:val="009B2DEC"/>
    <w:rsid w:val="00AA6DA3"/>
    <w:rsid w:val="00B11A66"/>
    <w:rsid w:val="00B26FEF"/>
    <w:rsid w:val="00B46134"/>
    <w:rsid w:val="00B5160B"/>
    <w:rsid w:val="00B60083"/>
    <w:rsid w:val="00B73E2D"/>
    <w:rsid w:val="00B924E8"/>
    <w:rsid w:val="00BF2472"/>
    <w:rsid w:val="00C0029B"/>
    <w:rsid w:val="00C11BC7"/>
    <w:rsid w:val="00C27106"/>
    <w:rsid w:val="00C74642"/>
    <w:rsid w:val="00CA4987"/>
    <w:rsid w:val="00CC7D1C"/>
    <w:rsid w:val="00D01FE7"/>
    <w:rsid w:val="00D11F5F"/>
    <w:rsid w:val="00D4122F"/>
    <w:rsid w:val="00D611D9"/>
    <w:rsid w:val="00D61445"/>
    <w:rsid w:val="00D7797A"/>
    <w:rsid w:val="00DC1233"/>
    <w:rsid w:val="00DF0B99"/>
    <w:rsid w:val="00E00291"/>
    <w:rsid w:val="00E31D1E"/>
    <w:rsid w:val="00E81303"/>
    <w:rsid w:val="00E825B3"/>
    <w:rsid w:val="00E83EBF"/>
    <w:rsid w:val="00E96D53"/>
    <w:rsid w:val="00F17AD5"/>
    <w:rsid w:val="00F634A6"/>
    <w:rsid w:val="00FA11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CC55D"/>
  <w15:docId w15:val="{56CB390B-FD47-49B6-8B61-04CF78D9C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D7797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32B44"/>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Pr>
      <w:rFonts w:ascii="Consolas" w:hAnsi="Consolas"/>
      <w:sz w:val="21"/>
      <w:szCs w:val="21"/>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lang w:eastAsia="en-GB"/>
    </w:rPr>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Times New Roman" w:eastAsia="Times New Roman" w:hAnsi="Times New Roman" w:cs="Times New Roman"/>
      <w:sz w:val="24"/>
      <w:szCs w:val="24"/>
      <w:lang w:eastAsia="en-GB"/>
    </w:rPr>
  </w:style>
  <w:style w:type="paragraph" w:styleId="ListParagraph">
    <w:name w:val="List Paragraph"/>
    <w:basedOn w:val="Normal"/>
    <w:uiPriority w:val="1"/>
    <w:qFormat/>
    <w:rsid w:val="003C2857"/>
    <w:pPr>
      <w:ind w:left="720"/>
    </w:pPr>
    <w:rPr>
      <w:rFonts w:ascii="Arial" w:hAnsi="Arial"/>
      <w:sz w:val="22"/>
      <w:szCs w:val="20"/>
      <w:lang w:eastAsia="en-US"/>
    </w:rPr>
  </w:style>
  <w:style w:type="character" w:customStyle="1" w:styleId="Heading2Char">
    <w:name w:val="Heading 2 Char"/>
    <w:basedOn w:val="DefaultParagraphFont"/>
    <w:link w:val="Heading2"/>
    <w:rsid w:val="00832B44"/>
    <w:rPr>
      <w:rFonts w:ascii="Arial" w:eastAsia="Times New Roman" w:hAnsi="Arial" w:cs="Arial"/>
      <w:b/>
      <w:bCs/>
      <w:i/>
      <w:iCs/>
      <w:sz w:val="28"/>
      <w:szCs w:val="28"/>
    </w:rPr>
  </w:style>
  <w:style w:type="paragraph" w:customStyle="1" w:styleId="Body">
    <w:name w:val="Body"/>
    <w:rsid w:val="00832B44"/>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D7797A"/>
    <w:rPr>
      <w:rFonts w:asciiTheme="majorHAnsi" w:eastAsiaTheme="majorEastAsia" w:hAnsiTheme="majorHAnsi" w:cstheme="majorBidi"/>
      <w:b/>
      <w:bCs/>
      <w:color w:val="365F91" w:themeColor="accent1" w:themeShade="BF"/>
      <w:sz w:val="28"/>
      <w:szCs w:val="28"/>
      <w:lang w:eastAsia="en-GB"/>
    </w:rPr>
  </w:style>
  <w:style w:type="paragraph" w:styleId="BodyText">
    <w:name w:val="Body Text"/>
    <w:basedOn w:val="Normal"/>
    <w:link w:val="BodyTextChar"/>
    <w:uiPriority w:val="1"/>
    <w:qFormat/>
    <w:rsid w:val="00D7797A"/>
    <w:pPr>
      <w:widowControl w:val="0"/>
      <w:autoSpaceDE w:val="0"/>
      <w:autoSpaceDN w:val="0"/>
      <w:ind w:left="120"/>
    </w:pPr>
    <w:rPr>
      <w:rFonts w:ascii="Comic Sans MS" w:eastAsia="Comic Sans MS" w:hAnsi="Comic Sans MS" w:cs="Comic Sans MS"/>
      <w:lang w:val="en-US" w:eastAsia="en-US"/>
    </w:rPr>
  </w:style>
  <w:style w:type="character" w:customStyle="1" w:styleId="BodyTextChar">
    <w:name w:val="Body Text Char"/>
    <w:basedOn w:val="DefaultParagraphFont"/>
    <w:link w:val="BodyText"/>
    <w:uiPriority w:val="1"/>
    <w:rsid w:val="00D7797A"/>
    <w:rPr>
      <w:rFonts w:ascii="Comic Sans MS" w:eastAsia="Comic Sans MS" w:hAnsi="Comic Sans MS" w:cs="Comic Sans M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13364">
      <w:bodyDiv w:val="1"/>
      <w:marLeft w:val="0"/>
      <w:marRight w:val="0"/>
      <w:marTop w:val="0"/>
      <w:marBottom w:val="0"/>
      <w:divBdr>
        <w:top w:val="none" w:sz="0" w:space="0" w:color="auto"/>
        <w:left w:val="none" w:sz="0" w:space="0" w:color="auto"/>
        <w:bottom w:val="none" w:sz="0" w:space="0" w:color="auto"/>
        <w:right w:val="none" w:sz="0" w:space="0" w:color="auto"/>
      </w:divBdr>
    </w:div>
    <w:div w:id="95815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BDAA9-3686-4DE7-9291-A4A142AB1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3006</Words>
  <Characters>17140</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20106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 Only</dc:creator>
  <cp:lastModifiedBy>Lesley Stewart</cp:lastModifiedBy>
  <cp:revision>3</cp:revision>
  <cp:lastPrinted>2019-11-08T14:07:00Z</cp:lastPrinted>
  <dcterms:created xsi:type="dcterms:W3CDTF">2020-09-21T10:21:00Z</dcterms:created>
  <dcterms:modified xsi:type="dcterms:W3CDTF">2020-09-28T12:16:00Z</dcterms:modified>
</cp:coreProperties>
</file>